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93" w:rsidRPr="00124022" w:rsidRDefault="00F70E93" w:rsidP="00F70E93">
      <w:pPr>
        <w:pStyle w:val="ConsPlusTitle"/>
        <w:widowControl/>
        <w:ind w:left="708"/>
        <w:jc w:val="center"/>
        <w:rPr>
          <w:b w:val="0"/>
          <w:sz w:val="26"/>
          <w:szCs w:val="26"/>
        </w:rPr>
      </w:pPr>
      <w:r w:rsidRPr="00124022">
        <w:rPr>
          <w:b w:val="0"/>
          <w:sz w:val="26"/>
          <w:szCs w:val="26"/>
        </w:rPr>
        <w:t xml:space="preserve">АДМИНИСТРАЦИЯ </w:t>
      </w:r>
    </w:p>
    <w:p w:rsidR="00F70E93" w:rsidRPr="00124022" w:rsidRDefault="00F70E93" w:rsidP="00F70E93">
      <w:pPr>
        <w:pStyle w:val="ConsPlusTitle"/>
        <w:widowControl/>
        <w:ind w:left="708"/>
        <w:jc w:val="center"/>
        <w:rPr>
          <w:b w:val="0"/>
          <w:sz w:val="26"/>
          <w:szCs w:val="26"/>
        </w:rPr>
      </w:pPr>
      <w:r>
        <w:rPr>
          <w:b w:val="0"/>
          <w:sz w:val="26"/>
          <w:szCs w:val="26"/>
        </w:rPr>
        <w:t>АНТИПОВСКОГО</w:t>
      </w:r>
      <w:r w:rsidRPr="00124022">
        <w:rPr>
          <w:b w:val="0"/>
          <w:sz w:val="26"/>
          <w:szCs w:val="26"/>
        </w:rPr>
        <w:t xml:space="preserve"> СЕЛЬСКОГО ПОСЕЛЕНИЯ</w:t>
      </w:r>
    </w:p>
    <w:p w:rsidR="00F70E93" w:rsidRPr="00124022" w:rsidRDefault="00F70E93" w:rsidP="00F70E93">
      <w:pPr>
        <w:pStyle w:val="ConsPlusTitle"/>
        <w:widowControl/>
        <w:ind w:left="708"/>
        <w:jc w:val="center"/>
        <w:rPr>
          <w:b w:val="0"/>
          <w:sz w:val="26"/>
          <w:szCs w:val="26"/>
        </w:rPr>
      </w:pPr>
      <w:r w:rsidRPr="00124022">
        <w:rPr>
          <w:b w:val="0"/>
          <w:sz w:val="26"/>
          <w:szCs w:val="26"/>
        </w:rPr>
        <w:t>КАМЫШИНСКОГО МУНИЦИПАЛЬНОГО РАЙОНА</w:t>
      </w:r>
    </w:p>
    <w:p w:rsidR="00F70E93" w:rsidRPr="00124022" w:rsidRDefault="00F70E93" w:rsidP="00F70E93">
      <w:pPr>
        <w:pStyle w:val="ConsPlusTitle"/>
        <w:widowControl/>
        <w:ind w:left="708"/>
        <w:jc w:val="center"/>
        <w:rPr>
          <w:b w:val="0"/>
          <w:sz w:val="26"/>
          <w:szCs w:val="26"/>
        </w:rPr>
      </w:pPr>
      <w:r w:rsidRPr="00124022">
        <w:rPr>
          <w:b w:val="0"/>
          <w:sz w:val="26"/>
          <w:szCs w:val="26"/>
        </w:rPr>
        <w:t>ВОЛГОГРАДСКОЙ ОБЛАСТИ</w:t>
      </w:r>
    </w:p>
    <w:p w:rsidR="00F70E93" w:rsidRPr="00124022" w:rsidRDefault="00F70E93" w:rsidP="00F70E93">
      <w:pPr>
        <w:pStyle w:val="ConsPlusTitle"/>
        <w:widowControl/>
        <w:jc w:val="center"/>
        <w:rPr>
          <w:b w:val="0"/>
          <w:sz w:val="26"/>
          <w:szCs w:val="26"/>
        </w:rPr>
      </w:pPr>
    </w:p>
    <w:p w:rsidR="00F70E93" w:rsidRDefault="00F70E93" w:rsidP="00F70E93">
      <w:pPr>
        <w:pStyle w:val="ConsPlusTitle"/>
        <w:widowControl/>
        <w:jc w:val="center"/>
        <w:rPr>
          <w:b w:val="0"/>
          <w:sz w:val="26"/>
          <w:szCs w:val="26"/>
        </w:rPr>
      </w:pPr>
      <w:r w:rsidRPr="00124022">
        <w:rPr>
          <w:b w:val="0"/>
          <w:sz w:val="26"/>
          <w:szCs w:val="26"/>
        </w:rPr>
        <w:t>ПОСТАНОВЛЕНИЕ</w:t>
      </w:r>
    </w:p>
    <w:p w:rsidR="00F70E93" w:rsidRPr="00E61183" w:rsidRDefault="00F70E93" w:rsidP="00F70E93">
      <w:pPr>
        <w:pStyle w:val="ConsPlusTitle"/>
        <w:widowControl/>
        <w:jc w:val="center"/>
        <w:rPr>
          <w:b w:val="0"/>
          <w:sz w:val="28"/>
          <w:szCs w:val="28"/>
        </w:rPr>
      </w:pPr>
      <w:r w:rsidRPr="00E61183">
        <w:rPr>
          <w:b w:val="0"/>
          <w:sz w:val="28"/>
          <w:szCs w:val="28"/>
        </w:rPr>
        <w:t xml:space="preserve">№  3-п  </w:t>
      </w:r>
    </w:p>
    <w:p w:rsidR="00F70E93" w:rsidRPr="00EB35FF" w:rsidRDefault="00F70E93" w:rsidP="00F70E93">
      <w:pPr>
        <w:pStyle w:val="ConsPlusTitle"/>
        <w:widowControl/>
        <w:rPr>
          <w:b w:val="0"/>
          <w:sz w:val="26"/>
          <w:szCs w:val="26"/>
        </w:rPr>
      </w:pPr>
      <w:r>
        <w:rPr>
          <w:b w:val="0"/>
          <w:sz w:val="26"/>
          <w:szCs w:val="26"/>
        </w:rPr>
        <w:t>о</w:t>
      </w:r>
      <w:r w:rsidRPr="00EB35FF">
        <w:rPr>
          <w:b w:val="0"/>
          <w:sz w:val="26"/>
          <w:szCs w:val="26"/>
        </w:rPr>
        <w:t xml:space="preserve">т   </w:t>
      </w:r>
      <w:r>
        <w:rPr>
          <w:b w:val="0"/>
          <w:sz w:val="26"/>
          <w:szCs w:val="26"/>
        </w:rPr>
        <w:t xml:space="preserve">  </w:t>
      </w:r>
      <w:r w:rsidRPr="00EB35FF">
        <w:rPr>
          <w:b w:val="0"/>
          <w:sz w:val="26"/>
          <w:szCs w:val="26"/>
        </w:rPr>
        <w:t>14</w:t>
      </w:r>
      <w:r>
        <w:rPr>
          <w:b w:val="0"/>
          <w:sz w:val="26"/>
          <w:szCs w:val="26"/>
        </w:rPr>
        <w:t>.0</w:t>
      </w:r>
      <w:r w:rsidR="00627CF1">
        <w:rPr>
          <w:b w:val="0"/>
          <w:sz w:val="26"/>
          <w:szCs w:val="26"/>
        </w:rPr>
        <w:t>1</w:t>
      </w:r>
      <w:r>
        <w:rPr>
          <w:b w:val="0"/>
          <w:sz w:val="26"/>
          <w:szCs w:val="26"/>
        </w:rPr>
        <w:t xml:space="preserve">. </w:t>
      </w:r>
      <w:r w:rsidRPr="00EB35FF">
        <w:rPr>
          <w:b w:val="0"/>
          <w:sz w:val="26"/>
          <w:szCs w:val="26"/>
        </w:rPr>
        <w:t>20</w:t>
      </w:r>
      <w:r w:rsidR="00627CF1">
        <w:rPr>
          <w:b w:val="0"/>
          <w:sz w:val="26"/>
          <w:szCs w:val="26"/>
        </w:rPr>
        <w:t>20</w:t>
      </w:r>
      <w:r w:rsidRPr="00EB35FF">
        <w:rPr>
          <w:b w:val="0"/>
          <w:sz w:val="26"/>
          <w:szCs w:val="26"/>
        </w:rPr>
        <w:t xml:space="preserve"> г.   </w:t>
      </w:r>
    </w:p>
    <w:p w:rsidR="00F70E93" w:rsidRPr="00EB35FF" w:rsidRDefault="00F70E93" w:rsidP="00F70E93">
      <w:pPr>
        <w:pStyle w:val="ConsPlusTitle"/>
        <w:widowControl/>
        <w:jc w:val="center"/>
        <w:rPr>
          <w:b w:val="0"/>
          <w:sz w:val="26"/>
          <w:szCs w:val="26"/>
        </w:rPr>
      </w:pPr>
    </w:p>
    <w:tbl>
      <w:tblPr>
        <w:tblW w:w="0" w:type="auto"/>
        <w:tblLook w:val="01E0"/>
      </w:tblPr>
      <w:tblGrid>
        <w:gridCol w:w="4850"/>
        <w:gridCol w:w="4721"/>
      </w:tblGrid>
      <w:tr w:rsidR="00F70E93" w:rsidRPr="00124022" w:rsidTr="00E61183">
        <w:tc>
          <w:tcPr>
            <w:tcW w:w="5068" w:type="dxa"/>
          </w:tcPr>
          <w:p w:rsidR="00F70E93" w:rsidRDefault="00F70E93" w:rsidP="00F70E93">
            <w:pPr>
              <w:pStyle w:val="ConsPlusTitle"/>
              <w:widowControl/>
              <w:jc w:val="both"/>
              <w:rPr>
                <w:b w:val="0"/>
                <w:sz w:val="26"/>
                <w:szCs w:val="26"/>
              </w:rPr>
            </w:pPr>
            <w:r w:rsidRPr="00124022">
              <w:rPr>
                <w:b w:val="0"/>
                <w:sz w:val="26"/>
                <w:szCs w:val="26"/>
              </w:rPr>
              <w:t xml:space="preserve">О </w:t>
            </w:r>
            <w:r>
              <w:rPr>
                <w:b w:val="0"/>
                <w:sz w:val="26"/>
                <w:szCs w:val="26"/>
              </w:rPr>
              <w:t>назначении публичных слушаний</w:t>
            </w:r>
          </w:p>
          <w:p w:rsidR="00F70E93" w:rsidRDefault="00F70E93" w:rsidP="00F70E93">
            <w:pPr>
              <w:pStyle w:val="ConsPlusTitle"/>
              <w:widowControl/>
              <w:jc w:val="both"/>
              <w:rPr>
                <w:b w:val="0"/>
                <w:sz w:val="26"/>
                <w:szCs w:val="26"/>
              </w:rPr>
            </w:pPr>
            <w:r>
              <w:rPr>
                <w:b w:val="0"/>
                <w:sz w:val="26"/>
                <w:szCs w:val="26"/>
              </w:rPr>
              <w:t>по внесению изменений и дополнений</w:t>
            </w:r>
          </w:p>
          <w:p w:rsidR="00F70E93" w:rsidRPr="00124022" w:rsidRDefault="00F70E93" w:rsidP="00F70E93">
            <w:pPr>
              <w:pStyle w:val="ConsPlusTitle"/>
              <w:widowControl/>
              <w:jc w:val="both"/>
              <w:rPr>
                <w:b w:val="0"/>
                <w:sz w:val="26"/>
                <w:szCs w:val="26"/>
              </w:rPr>
            </w:pPr>
            <w:r>
              <w:rPr>
                <w:b w:val="0"/>
                <w:sz w:val="26"/>
                <w:szCs w:val="26"/>
              </w:rPr>
              <w:t>в схемы теплоснабжения</w:t>
            </w:r>
          </w:p>
        </w:tc>
        <w:tc>
          <w:tcPr>
            <w:tcW w:w="5069" w:type="dxa"/>
          </w:tcPr>
          <w:p w:rsidR="00F70E93" w:rsidRPr="00124022" w:rsidRDefault="00F70E93" w:rsidP="00E61183">
            <w:pPr>
              <w:pStyle w:val="ConsPlusTitle"/>
              <w:widowControl/>
              <w:jc w:val="center"/>
              <w:rPr>
                <w:b w:val="0"/>
                <w:sz w:val="26"/>
                <w:szCs w:val="26"/>
              </w:rPr>
            </w:pPr>
          </w:p>
        </w:tc>
      </w:tr>
    </w:tbl>
    <w:p w:rsidR="00271D1E" w:rsidRDefault="00271D1E"/>
    <w:p w:rsidR="00F70E93" w:rsidRPr="00935338" w:rsidRDefault="00F70E93">
      <w:pPr>
        <w:rPr>
          <w:sz w:val="28"/>
          <w:szCs w:val="28"/>
        </w:rPr>
      </w:pPr>
    </w:p>
    <w:p w:rsidR="00F70E93" w:rsidRPr="00935338" w:rsidRDefault="00F70E93" w:rsidP="00F70E93">
      <w:pPr>
        <w:jc w:val="both"/>
        <w:rPr>
          <w:sz w:val="28"/>
          <w:szCs w:val="28"/>
        </w:rPr>
      </w:pPr>
      <w:r w:rsidRPr="00935338">
        <w:rPr>
          <w:sz w:val="28"/>
          <w:szCs w:val="28"/>
        </w:rPr>
        <w:tab/>
        <w:t>В соответствии с Федеральным законом от 27.07.2010 г. № 190-ФЗ «О теплоснабжении», Постановления Правительства Российской Федерации от 22.02.2012 г. № 154 «О требованиях к схемам теплоснабжения, порядку их разработки и утверждения», руководствуясь Уставом Антиповского сельского поселения,</w:t>
      </w:r>
    </w:p>
    <w:p w:rsidR="00F70E93" w:rsidRPr="00935338" w:rsidRDefault="00F70E93" w:rsidP="00F70E93">
      <w:pPr>
        <w:jc w:val="both"/>
        <w:rPr>
          <w:sz w:val="28"/>
          <w:szCs w:val="28"/>
        </w:rPr>
      </w:pPr>
    </w:p>
    <w:p w:rsidR="00F70E93" w:rsidRPr="00935338" w:rsidRDefault="00F70E93" w:rsidP="00F70E93">
      <w:pPr>
        <w:jc w:val="both"/>
        <w:rPr>
          <w:b/>
          <w:sz w:val="28"/>
          <w:szCs w:val="28"/>
        </w:rPr>
      </w:pPr>
      <w:r w:rsidRPr="00935338">
        <w:rPr>
          <w:b/>
          <w:sz w:val="28"/>
          <w:szCs w:val="28"/>
        </w:rPr>
        <w:t>ПОСТАНОВЛЯЮ:</w:t>
      </w:r>
    </w:p>
    <w:p w:rsidR="004237B3" w:rsidRPr="00935338" w:rsidRDefault="004237B3" w:rsidP="00F70E93">
      <w:pPr>
        <w:jc w:val="both"/>
        <w:rPr>
          <w:b/>
          <w:sz w:val="28"/>
          <w:szCs w:val="28"/>
        </w:rPr>
      </w:pPr>
    </w:p>
    <w:p w:rsidR="004237B3" w:rsidRPr="00935338" w:rsidRDefault="004237B3" w:rsidP="004237B3">
      <w:pPr>
        <w:pStyle w:val="a3"/>
        <w:numPr>
          <w:ilvl w:val="0"/>
          <w:numId w:val="1"/>
        </w:numPr>
        <w:jc w:val="both"/>
        <w:rPr>
          <w:sz w:val="28"/>
          <w:szCs w:val="28"/>
        </w:rPr>
      </w:pPr>
      <w:r w:rsidRPr="00935338">
        <w:rPr>
          <w:sz w:val="28"/>
          <w:szCs w:val="28"/>
        </w:rPr>
        <w:t>Назначить публичные слушания об актуализации схем теплоснабжения (Приложение №1) на 2</w:t>
      </w:r>
      <w:r w:rsidR="00E61183">
        <w:rPr>
          <w:sz w:val="28"/>
          <w:szCs w:val="28"/>
        </w:rPr>
        <w:t>8</w:t>
      </w:r>
      <w:r w:rsidRPr="00935338">
        <w:rPr>
          <w:sz w:val="28"/>
          <w:szCs w:val="28"/>
        </w:rPr>
        <w:t>.0</w:t>
      </w:r>
      <w:r w:rsidR="00E61183">
        <w:rPr>
          <w:sz w:val="28"/>
          <w:szCs w:val="28"/>
        </w:rPr>
        <w:t>1</w:t>
      </w:r>
      <w:r w:rsidRPr="00935338">
        <w:rPr>
          <w:sz w:val="28"/>
          <w:szCs w:val="28"/>
        </w:rPr>
        <w:t>.20</w:t>
      </w:r>
      <w:r w:rsidR="00E61183">
        <w:rPr>
          <w:sz w:val="28"/>
          <w:szCs w:val="28"/>
        </w:rPr>
        <w:t>20</w:t>
      </w:r>
      <w:r w:rsidRPr="00935338">
        <w:rPr>
          <w:sz w:val="28"/>
          <w:szCs w:val="28"/>
        </w:rPr>
        <w:t xml:space="preserve"> г. в 1</w:t>
      </w:r>
      <w:r w:rsidR="00E61183">
        <w:rPr>
          <w:sz w:val="28"/>
          <w:szCs w:val="28"/>
        </w:rPr>
        <w:t>7:</w:t>
      </w:r>
      <w:r w:rsidRPr="00935338">
        <w:rPr>
          <w:sz w:val="28"/>
          <w:szCs w:val="28"/>
        </w:rPr>
        <w:t>00</w:t>
      </w:r>
      <w:r w:rsidR="00E61183">
        <w:rPr>
          <w:sz w:val="28"/>
          <w:szCs w:val="28"/>
        </w:rPr>
        <w:t xml:space="preserve"> час</w:t>
      </w:r>
      <w:proofErr w:type="gramStart"/>
      <w:r w:rsidR="00E61183">
        <w:rPr>
          <w:sz w:val="28"/>
          <w:szCs w:val="28"/>
        </w:rPr>
        <w:t>.</w:t>
      </w:r>
      <w:proofErr w:type="gramEnd"/>
      <w:r w:rsidRPr="00935338">
        <w:rPr>
          <w:sz w:val="28"/>
          <w:szCs w:val="28"/>
        </w:rPr>
        <w:t xml:space="preserve"> </w:t>
      </w:r>
      <w:proofErr w:type="gramStart"/>
      <w:r w:rsidRPr="00935338">
        <w:rPr>
          <w:sz w:val="28"/>
          <w:szCs w:val="28"/>
        </w:rPr>
        <w:t>в</w:t>
      </w:r>
      <w:proofErr w:type="gramEnd"/>
      <w:r w:rsidRPr="00935338">
        <w:rPr>
          <w:sz w:val="28"/>
          <w:szCs w:val="28"/>
        </w:rPr>
        <w:t xml:space="preserve"> здании администрации Антиповского сельского поселения по адресу: Волгоградская область, Камышинский </w:t>
      </w:r>
      <w:r w:rsidR="00D53D33" w:rsidRPr="00935338">
        <w:rPr>
          <w:sz w:val="28"/>
          <w:szCs w:val="28"/>
        </w:rPr>
        <w:t>район, село Антиповка, улица Дружбы, дом 58.</w:t>
      </w:r>
    </w:p>
    <w:p w:rsidR="00627CF1" w:rsidRPr="00627CF1" w:rsidRDefault="00D53D33" w:rsidP="004237B3">
      <w:pPr>
        <w:pStyle w:val="a3"/>
        <w:numPr>
          <w:ilvl w:val="0"/>
          <w:numId w:val="1"/>
        </w:numPr>
        <w:jc w:val="both"/>
        <w:rPr>
          <w:sz w:val="28"/>
          <w:szCs w:val="28"/>
        </w:rPr>
      </w:pPr>
      <w:r w:rsidRPr="00627CF1">
        <w:rPr>
          <w:sz w:val="28"/>
          <w:szCs w:val="28"/>
        </w:rPr>
        <w:t xml:space="preserve">Настоящее постановление подлежит официальному опубликованию (обнародованию) и размещению в сети Интернет на официальном сайте </w:t>
      </w:r>
      <w:hyperlink r:id="rId5" w:history="1">
        <w:r w:rsidR="00627CF1" w:rsidRPr="00627CF1">
          <w:rPr>
            <w:rStyle w:val="a4"/>
            <w:sz w:val="28"/>
            <w:szCs w:val="28"/>
          </w:rPr>
          <w:t>https://antipovskoe-adm.ru/</w:t>
        </w:r>
      </w:hyperlink>
    </w:p>
    <w:p w:rsidR="00D53D33" w:rsidRPr="00627CF1" w:rsidRDefault="00935338" w:rsidP="004237B3">
      <w:pPr>
        <w:pStyle w:val="a3"/>
        <w:numPr>
          <w:ilvl w:val="0"/>
          <w:numId w:val="1"/>
        </w:numPr>
        <w:jc w:val="both"/>
        <w:rPr>
          <w:sz w:val="28"/>
          <w:szCs w:val="28"/>
        </w:rPr>
      </w:pPr>
      <w:r w:rsidRPr="00627CF1">
        <w:rPr>
          <w:sz w:val="28"/>
          <w:szCs w:val="28"/>
        </w:rPr>
        <w:t>В соответствии со статьёй 5 Закона Волгоградской области от 26.12.2008 г.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принятия.</w:t>
      </w:r>
    </w:p>
    <w:p w:rsidR="00935338" w:rsidRDefault="00935338" w:rsidP="00935338">
      <w:pPr>
        <w:jc w:val="both"/>
        <w:rPr>
          <w:sz w:val="28"/>
          <w:szCs w:val="28"/>
        </w:rPr>
      </w:pPr>
    </w:p>
    <w:p w:rsidR="00FC4BED" w:rsidRPr="00935338" w:rsidRDefault="00FC4BED" w:rsidP="00935338">
      <w:pPr>
        <w:jc w:val="both"/>
        <w:rPr>
          <w:sz w:val="28"/>
          <w:szCs w:val="28"/>
        </w:rPr>
      </w:pPr>
    </w:p>
    <w:p w:rsidR="00935338" w:rsidRDefault="00935338" w:rsidP="00935338">
      <w:pPr>
        <w:jc w:val="both"/>
      </w:pPr>
    </w:p>
    <w:p w:rsidR="00935338" w:rsidRPr="00445CF7" w:rsidRDefault="00935338" w:rsidP="00935338">
      <w:pPr>
        <w:autoSpaceDE w:val="0"/>
        <w:autoSpaceDN w:val="0"/>
        <w:adjustRightInd w:val="0"/>
        <w:jc w:val="both"/>
        <w:rPr>
          <w:color w:val="000000" w:themeColor="text1"/>
          <w:sz w:val="28"/>
          <w:szCs w:val="28"/>
        </w:rPr>
      </w:pPr>
      <w:r w:rsidRPr="00445CF7">
        <w:rPr>
          <w:sz w:val="28"/>
          <w:szCs w:val="28"/>
        </w:rPr>
        <w:t xml:space="preserve">Глава  </w:t>
      </w:r>
      <w:r w:rsidRPr="00445CF7">
        <w:rPr>
          <w:color w:val="000000" w:themeColor="text1"/>
          <w:sz w:val="28"/>
          <w:szCs w:val="28"/>
        </w:rPr>
        <w:t>Антиповского</w:t>
      </w:r>
    </w:p>
    <w:p w:rsidR="00935338" w:rsidRPr="00445CF7" w:rsidRDefault="00935338" w:rsidP="00935338">
      <w:pPr>
        <w:autoSpaceDE w:val="0"/>
        <w:autoSpaceDN w:val="0"/>
        <w:adjustRightInd w:val="0"/>
        <w:jc w:val="both"/>
        <w:rPr>
          <w:color w:val="FF0000"/>
          <w:sz w:val="28"/>
          <w:szCs w:val="28"/>
        </w:rPr>
      </w:pPr>
      <w:r w:rsidRPr="00445CF7">
        <w:rPr>
          <w:sz w:val="28"/>
          <w:szCs w:val="28"/>
        </w:rPr>
        <w:t xml:space="preserve">сельского поселения                              </w:t>
      </w:r>
      <w:r>
        <w:rPr>
          <w:sz w:val="28"/>
          <w:szCs w:val="28"/>
        </w:rPr>
        <w:t xml:space="preserve">                             </w:t>
      </w:r>
      <w:r w:rsidRPr="00445CF7">
        <w:rPr>
          <w:sz w:val="28"/>
          <w:szCs w:val="28"/>
        </w:rPr>
        <w:t xml:space="preserve"> </w:t>
      </w:r>
      <w:proofErr w:type="spellStart"/>
      <w:r w:rsidRPr="00445CF7">
        <w:rPr>
          <w:sz w:val="28"/>
          <w:szCs w:val="28"/>
        </w:rPr>
        <w:t>С.Ф.Кусмарцева</w:t>
      </w:r>
      <w:proofErr w:type="spellEnd"/>
    </w:p>
    <w:p w:rsidR="00935338" w:rsidRDefault="00935338" w:rsidP="00935338">
      <w:pPr>
        <w:jc w:val="both"/>
      </w:pPr>
    </w:p>
    <w:p w:rsidR="00AD7262" w:rsidRDefault="00AD7262" w:rsidP="00935338">
      <w:pPr>
        <w:jc w:val="both"/>
      </w:pPr>
    </w:p>
    <w:p w:rsidR="00AD7262" w:rsidRDefault="00AD7262" w:rsidP="00935338">
      <w:pPr>
        <w:jc w:val="both"/>
      </w:pPr>
    </w:p>
    <w:p w:rsidR="00AD7262" w:rsidRDefault="00AD7262" w:rsidP="00935338">
      <w:pPr>
        <w:jc w:val="both"/>
      </w:pPr>
    </w:p>
    <w:p w:rsidR="00AD7262" w:rsidRDefault="00AD7262" w:rsidP="00935338">
      <w:pPr>
        <w:jc w:val="both"/>
      </w:pPr>
    </w:p>
    <w:p w:rsidR="00AD7262" w:rsidRDefault="00AD7262" w:rsidP="00935338">
      <w:pPr>
        <w:jc w:val="both"/>
      </w:pPr>
    </w:p>
    <w:p w:rsidR="00AD7262" w:rsidRDefault="00AD7262" w:rsidP="00935338">
      <w:pPr>
        <w:jc w:val="both"/>
      </w:pPr>
    </w:p>
    <w:p w:rsidR="00AD7262" w:rsidRDefault="00AD7262" w:rsidP="00AD7262">
      <w:pPr>
        <w:jc w:val="right"/>
      </w:pPr>
    </w:p>
    <w:p w:rsidR="00AD7262" w:rsidRDefault="00AD7262" w:rsidP="00AD7262">
      <w:pPr>
        <w:jc w:val="right"/>
      </w:pPr>
      <w:r>
        <w:lastRenderedPageBreak/>
        <w:t xml:space="preserve">Приложение к постановлению </w:t>
      </w:r>
    </w:p>
    <w:p w:rsidR="00AD7262" w:rsidRDefault="00AD7262" w:rsidP="00AD7262">
      <w:pPr>
        <w:jc w:val="right"/>
      </w:pPr>
      <w:r>
        <w:t xml:space="preserve">администрации Антиповского </w:t>
      </w:r>
    </w:p>
    <w:p w:rsidR="00AD7262" w:rsidRDefault="00AD7262" w:rsidP="00AD7262">
      <w:pPr>
        <w:jc w:val="right"/>
      </w:pPr>
      <w:r>
        <w:t xml:space="preserve">сельского поселения </w:t>
      </w:r>
      <w:r w:rsidRPr="00FA60FD">
        <w:t xml:space="preserve">№ </w:t>
      </w:r>
      <w:r>
        <w:t>3-п</w:t>
      </w:r>
      <w:r w:rsidRPr="00FA60FD">
        <w:t xml:space="preserve"> </w:t>
      </w:r>
    </w:p>
    <w:p w:rsidR="00AD7262" w:rsidRDefault="00AD7262" w:rsidP="00AD7262">
      <w:pPr>
        <w:jc w:val="right"/>
      </w:pPr>
      <w:r w:rsidRPr="00FA60FD">
        <w:t xml:space="preserve">от </w:t>
      </w:r>
      <w:r>
        <w:t>14.0</w:t>
      </w:r>
      <w:r w:rsidR="00E61183">
        <w:t>1</w:t>
      </w:r>
      <w:r>
        <w:t>.20</w:t>
      </w:r>
      <w:r w:rsidR="00E61183">
        <w:t>20</w:t>
      </w:r>
      <w:r>
        <w:t xml:space="preserve"> </w:t>
      </w:r>
      <w:r w:rsidRPr="00FA60FD">
        <w:t>года</w:t>
      </w:r>
    </w:p>
    <w:p w:rsidR="00AD7262" w:rsidRDefault="00AD7262" w:rsidP="00AD7262">
      <w:pPr>
        <w:jc w:val="right"/>
      </w:pPr>
    </w:p>
    <w:p w:rsidR="00AD7262" w:rsidRPr="005A0262" w:rsidRDefault="00AD7262" w:rsidP="00AD7262">
      <w:pPr>
        <w:jc w:val="center"/>
        <w:rPr>
          <w:b/>
        </w:rPr>
      </w:pPr>
      <w:r w:rsidRPr="005A0262">
        <w:rPr>
          <w:b/>
        </w:rPr>
        <w:t>СОДЕРЖАНИЕ</w:t>
      </w:r>
    </w:p>
    <w:p w:rsidR="00AD7262" w:rsidRPr="005A0262" w:rsidRDefault="00AD7262" w:rsidP="00AD7262">
      <w:pPr>
        <w:rPr>
          <w:sz w:val="20"/>
          <w:szCs w:val="20"/>
        </w:rPr>
      </w:pPr>
    </w:p>
    <w:p w:rsidR="00AD7262" w:rsidRPr="005A0262" w:rsidRDefault="00AD7262" w:rsidP="00AD7262">
      <w:pPr>
        <w:rPr>
          <w:sz w:val="20"/>
          <w:szCs w:val="20"/>
        </w:rPr>
      </w:pPr>
      <w:r>
        <w:rPr>
          <w:sz w:val="20"/>
          <w:szCs w:val="20"/>
        </w:rPr>
        <w:t>ОБЩИЕ ПОЛОЖЕНИЯ</w:t>
      </w:r>
      <w:r w:rsidRPr="005A0262">
        <w:rPr>
          <w:sz w:val="20"/>
          <w:szCs w:val="20"/>
        </w:rPr>
        <w:t>…………</w:t>
      </w:r>
      <w:r>
        <w:rPr>
          <w:sz w:val="20"/>
          <w:szCs w:val="20"/>
        </w:rPr>
        <w:t>……………………………………………………………………………….</w:t>
      </w:r>
      <w:r w:rsidR="00EE3C6C">
        <w:rPr>
          <w:sz w:val="20"/>
          <w:szCs w:val="20"/>
        </w:rPr>
        <w:t>..</w:t>
      </w:r>
      <w:r w:rsidRPr="005A0262">
        <w:rPr>
          <w:sz w:val="20"/>
          <w:szCs w:val="20"/>
        </w:rPr>
        <w:t>3</w:t>
      </w:r>
    </w:p>
    <w:p w:rsidR="00AD7262" w:rsidRPr="005A0262" w:rsidRDefault="00AD7262" w:rsidP="00AD7262">
      <w:pPr>
        <w:ind w:left="-180" w:firstLine="540"/>
        <w:rPr>
          <w:sz w:val="20"/>
          <w:szCs w:val="20"/>
        </w:rPr>
      </w:pPr>
      <w:r w:rsidRPr="005A0262">
        <w:rPr>
          <w:sz w:val="20"/>
          <w:szCs w:val="20"/>
        </w:rPr>
        <w:t>Раздел</w:t>
      </w:r>
      <w:r>
        <w:rPr>
          <w:sz w:val="20"/>
          <w:szCs w:val="20"/>
        </w:rPr>
        <w:t xml:space="preserve"> </w:t>
      </w:r>
      <w:r w:rsidRPr="005A0262">
        <w:rPr>
          <w:sz w:val="20"/>
          <w:szCs w:val="20"/>
        </w:rPr>
        <w:t>1. Показатели перспективного спроса на тепловую энергию (мощность) и     теплоноситель в установленных границах терр</w:t>
      </w:r>
      <w:r>
        <w:rPr>
          <w:sz w:val="20"/>
          <w:szCs w:val="20"/>
        </w:rPr>
        <w:t>итории</w:t>
      </w:r>
      <w:r w:rsidRPr="005A0262">
        <w:rPr>
          <w:sz w:val="20"/>
          <w:szCs w:val="20"/>
        </w:rPr>
        <w:t>………………………………………………………………………….…</w:t>
      </w:r>
      <w:r w:rsidR="00EE3C6C">
        <w:rPr>
          <w:sz w:val="20"/>
          <w:szCs w:val="20"/>
        </w:rPr>
        <w:t>...</w:t>
      </w:r>
      <w:r w:rsidRPr="005A0262">
        <w:rPr>
          <w:sz w:val="20"/>
          <w:szCs w:val="20"/>
        </w:rPr>
        <w:t>6</w:t>
      </w:r>
    </w:p>
    <w:p w:rsidR="00AD7262" w:rsidRPr="005A0262" w:rsidRDefault="00AD7262" w:rsidP="00AD7262">
      <w:pPr>
        <w:ind w:left="-180" w:right="-21" w:firstLine="540"/>
        <w:jc w:val="both"/>
        <w:rPr>
          <w:sz w:val="20"/>
          <w:szCs w:val="20"/>
        </w:rPr>
      </w:pPr>
      <w:r w:rsidRPr="005A0262">
        <w:rPr>
          <w:sz w:val="20"/>
          <w:szCs w:val="20"/>
        </w:rPr>
        <w:t>1.1 Площадь строительных фондов и приросты площади строительных фондов</w:t>
      </w:r>
    </w:p>
    <w:p w:rsidR="00AD7262" w:rsidRPr="005A0262" w:rsidRDefault="00AD7262" w:rsidP="00AD7262">
      <w:pPr>
        <w:ind w:left="-180" w:firstLine="540"/>
        <w:jc w:val="both"/>
        <w:rPr>
          <w:sz w:val="20"/>
          <w:szCs w:val="20"/>
        </w:rPr>
      </w:pPr>
      <w:r w:rsidRPr="005A0262">
        <w:rPr>
          <w:sz w:val="20"/>
          <w:szCs w:val="20"/>
        </w:rPr>
        <w:t xml:space="preserve">1.2 Объемы потребления тепловой энергии (мощности), теплоносителя и приросты потребления </w:t>
      </w:r>
    </w:p>
    <w:p w:rsidR="00AD7262" w:rsidRPr="005A0262" w:rsidRDefault="00AD7262" w:rsidP="00AD7262">
      <w:pPr>
        <w:ind w:left="-180" w:firstLine="540"/>
        <w:jc w:val="both"/>
        <w:rPr>
          <w:sz w:val="20"/>
          <w:szCs w:val="20"/>
        </w:rPr>
      </w:pPr>
      <w:r w:rsidRPr="005A0262">
        <w:rPr>
          <w:sz w:val="20"/>
          <w:szCs w:val="20"/>
        </w:rPr>
        <w:t>тепловой энергии (мощности), теплоносителя с разделением по видам теплопотребления</w:t>
      </w:r>
      <w:r>
        <w:rPr>
          <w:sz w:val="20"/>
          <w:szCs w:val="20"/>
        </w:rPr>
        <w:t xml:space="preserve">  </w:t>
      </w:r>
      <w:r w:rsidRPr="005A0262">
        <w:rPr>
          <w:sz w:val="20"/>
          <w:szCs w:val="20"/>
        </w:rPr>
        <w:t>……........</w:t>
      </w:r>
      <w:r w:rsidR="00EE3C6C">
        <w:rPr>
          <w:sz w:val="20"/>
          <w:szCs w:val="20"/>
        </w:rPr>
        <w:t>.</w:t>
      </w:r>
      <w:r w:rsidRPr="005A0262">
        <w:rPr>
          <w:sz w:val="20"/>
          <w:szCs w:val="20"/>
        </w:rPr>
        <w:t>8</w:t>
      </w:r>
    </w:p>
    <w:p w:rsidR="00AD7262" w:rsidRPr="005A0262" w:rsidRDefault="00AD7262" w:rsidP="00AD7262">
      <w:pPr>
        <w:ind w:left="-180" w:firstLine="540"/>
        <w:rPr>
          <w:sz w:val="20"/>
          <w:szCs w:val="20"/>
        </w:rPr>
      </w:pPr>
      <w:r w:rsidRPr="005A0262">
        <w:rPr>
          <w:sz w:val="20"/>
          <w:szCs w:val="20"/>
        </w:rPr>
        <w:t>Раздел 2. Перспективные балансы тепловой мощности источников тепловой энергии и тепловой нагрузки потребителей………………………………………………………………………………………….….10</w:t>
      </w:r>
    </w:p>
    <w:p w:rsidR="00AD7262" w:rsidRPr="005A0262" w:rsidRDefault="00AD7262" w:rsidP="00AD7262">
      <w:pPr>
        <w:ind w:left="-180" w:firstLine="540"/>
        <w:jc w:val="both"/>
        <w:rPr>
          <w:sz w:val="20"/>
          <w:szCs w:val="20"/>
        </w:rPr>
      </w:pPr>
      <w:r w:rsidRPr="005A0262">
        <w:rPr>
          <w:sz w:val="20"/>
          <w:szCs w:val="20"/>
        </w:rPr>
        <w:t xml:space="preserve">2.1. Существующие значения установленной тепловой мощности основного оборудования источников </w:t>
      </w:r>
    </w:p>
    <w:p w:rsidR="00AD7262" w:rsidRPr="005A0262" w:rsidRDefault="00AD7262" w:rsidP="00AD7262">
      <w:pPr>
        <w:ind w:left="-180" w:firstLine="540"/>
        <w:jc w:val="both"/>
        <w:rPr>
          <w:sz w:val="20"/>
          <w:szCs w:val="20"/>
        </w:rPr>
      </w:pPr>
      <w:r w:rsidRPr="005A0262">
        <w:rPr>
          <w:sz w:val="20"/>
          <w:szCs w:val="20"/>
        </w:rPr>
        <w:t>тепловой энергии (в разрезе котельных)……………………………………………………………..……10</w:t>
      </w:r>
    </w:p>
    <w:p w:rsidR="00AD7262" w:rsidRPr="005A0262" w:rsidRDefault="00AD7262" w:rsidP="00AD7262">
      <w:pPr>
        <w:ind w:left="-180" w:firstLine="540"/>
        <w:jc w:val="both"/>
        <w:rPr>
          <w:sz w:val="20"/>
          <w:szCs w:val="20"/>
        </w:rPr>
      </w:pPr>
      <w:r w:rsidRPr="005A0262">
        <w:rPr>
          <w:sz w:val="20"/>
          <w:szCs w:val="20"/>
        </w:rPr>
        <w:t>2.2. Описание существующих и перспективных зон действия индивидуальных источников тепловой энергии………………………………………………………………………………………………………..……..10</w:t>
      </w:r>
    </w:p>
    <w:p w:rsidR="00AD7262" w:rsidRPr="005A0262" w:rsidRDefault="00AD7262" w:rsidP="00EE3C6C">
      <w:pPr>
        <w:ind w:left="-180" w:firstLine="540"/>
        <w:jc w:val="both"/>
        <w:rPr>
          <w:sz w:val="20"/>
          <w:szCs w:val="20"/>
        </w:rPr>
      </w:pPr>
      <w:r w:rsidRPr="005A0262">
        <w:rPr>
          <w:sz w:val="20"/>
          <w:szCs w:val="20"/>
        </w:rPr>
        <w:t>2.3. Перспективные балансы тепловой мощности и тепловой нагрузки в перспективных зонах действия источников тепловой энергии…………………………………………………………………...……</w:t>
      </w:r>
      <w:r w:rsidR="00EE3C6C">
        <w:rPr>
          <w:sz w:val="20"/>
          <w:szCs w:val="20"/>
        </w:rPr>
        <w:t>…………..</w:t>
      </w:r>
      <w:r w:rsidRPr="005A0262">
        <w:rPr>
          <w:sz w:val="20"/>
          <w:szCs w:val="20"/>
        </w:rPr>
        <w:t>11</w:t>
      </w:r>
    </w:p>
    <w:p w:rsidR="00AD7262" w:rsidRPr="005A0262" w:rsidRDefault="00AD7262" w:rsidP="00EE3C6C">
      <w:pPr>
        <w:ind w:left="-180" w:firstLine="540"/>
        <w:jc w:val="both"/>
        <w:rPr>
          <w:sz w:val="20"/>
          <w:szCs w:val="20"/>
        </w:rPr>
      </w:pPr>
      <w:r w:rsidRPr="005A0262">
        <w:rPr>
          <w:sz w:val="20"/>
          <w:szCs w:val="20"/>
        </w:rPr>
        <w:t>2.4. Существующие значения установленной тепловой мощности основного оборудования источников тепловой энергии (в разрезе котельных)…………………………………………………………..……………</w:t>
      </w:r>
      <w:r w:rsidR="00EE3C6C">
        <w:rPr>
          <w:sz w:val="20"/>
          <w:szCs w:val="20"/>
        </w:rPr>
        <w:t>..</w:t>
      </w:r>
      <w:r w:rsidRPr="005A0262">
        <w:rPr>
          <w:sz w:val="20"/>
          <w:szCs w:val="20"/>
        </w:rPr>
        <w:t>11</w:t>
      </w:r>
    </w:p>
    <w:p w:rsidR="00AD7262" w:rsidRPr="005A0262" w:rsidRDefault="00AD7262" w:rsidP="00AD7262">
      <w:pPr>
        <w:ind w:left="-180" w:firstLine="540"/>
        <w:jc w:val="both"/>
        <w:rPr>
          <w:sz w:val="20"/>
          <w:szCs w:val="20"/>
        </w:rPr>
      </w:pPr>
      <w:r w:rsidRPr="005A0262">
        <w:rPr>
          <w:sz w:val="20"/>
          <w:szCs w:val="20"/>
        </w:rPr>
        <w:t>2.5. Значения существующей и перспективной тепловой мощности источников тепловой энергии нетто…</w:t>
      </w:r>
      <w:r>
        <w:rPr>
          <w:sz w:val="20"/>
          <w:szCs w:val="20"/>
        </w:rPr>
        <w:t>………………………………………………………………………………………………………………</w:t>
      </w:r>
      <w:r w:rsidRPr="005A0262">
        <w:rPr>
          <w:sz w:val="20"/>
          <w:szCs w:val="20"/>
        </w:rPr>
        <w:t>11</w:t>
      </w:r>
    </w:p>
    <w:p w:rsidR="00AD7262" w:rsidRPr="005A0262" w:rsidRDefault="00AD7262" w:rsidP="00AD7262">
      <w:pPr>
        <w:ind w:left="-180" w:firstLine="540"/>
        <w:jc w:val="both"/>
        <w:rPr>
          <w:sz w:val="20"/>
          <w:szCs w:val="20"/>
        </w:rPr>
      </w:pPr>
      <w:r w:rsidRPr="005A0262">
        <w:rPr>
          <w:sz w:val="20"/>
          <w:szCs w:val="20"/>
        </w:rPr>
        <w:t>2.6.Затраты существующей и перспективной тепловой мощности на хозяйственные нуж</w:t>
      </w:r>
      <w:r>
        <w:rPr>
          <w:sz w:val="20"/>
          <w:szCs w:val="20"/>
        </w:rPr>
        <w:t xml:space="preserve">ды тепловых </w:t>
      </w:r>
      <w:r w:rsidRPr="005A0262">
        <w:rPr>
          <w:sz w:val="20"/>
          <w:szCs w:val="20"/>
        </w:rPr>
        <w:t>сетей</w:t>
      </w:r>
      <w:r>
        <w:rPr>
          <w:sz w:val="20"/>
          <w:szCs w:val="20"/>
        </w:rPr>
        <w:t>…………………………………………………………………………………………………………………</w:t>
      </w:r>
      <w:r w:rsidRPr="005A0262">
        <w:rPr>
          <w:sz w:val="20"/>
          <w:szCs w:val="20"/>
        </w:rPr>
        <w:t>12</w:t>
      </w:r>
    </w:p>
    <w:p w:rsidR="00AD7262" w:rsidRPr="005A0262" w:rsidRDefault="00AD7262" w:rsidP="00AD7262">
      <w:pPr>
        <w:ind w:left="-180" w:firstLine="540"/>
        <w:jc w:val="both"/>
        <w:rPr>
          <w:sz w:val="20"/>
          <w:szCs w:val="20"/>
        </w:rPr>
      </w:pPr>
      <w:r w:rsidRPr="005A0262">
        <w:rPr>
          <w:sz w:val="20"/>
          <w:szCs w:val="20"/>
        </w:rPr>
        <w:t>2.7. Значения существующей и перспективной тепловой мощности источников теплоснабжения, в том</w:t>
      </w:r>
      <w:r>
        <w:rPr>
          <w:sz w:val="20"/>
          <w:szCs w:val="20"/>
        </w:rPr>
        <w:t xml:space="preserve"> </w:t>
      </w:r>
      <w:r w:rsidRPr="005A0262">
        <w:rPr>
          <w:sz w:val="20"/>
          <w:szCs w:val="20"/>
        </w:rPr>
        <w:t>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Pr>
          <w:sz w:val="20"/>
          <w:szCs w:val="20"/>
        </w:rPr>
        <w:t>………..</w:t>
      </w:r>
      <w:r w:rsidRPr="005A0262">
        <w:rPr>
          <w:sz w:val="20"/>
          <w:szCs w:val="20"/>
        </w:rPr>
        <w:t>……………………………………………………………………  ……12</w:t>
      </w:r>
    </w:p>
    <w:p w:rsidR="00AD7262" w:rsidRPr="005A0262" w:rsidRDefault="00AD7262" w:rsidP="00AD7262">
      <w:pPr>
        <w:ind w:left="-180" w:firstLine="540"/>
        <w:rPr>
          <w:sz w:val="20"/>
          <w:szCs w:val="20"/>
        </w:rPr>
      </w:pPr>
      <w:r w:rsidRPr="005A0262">
        <w:rPr>
          <w:sz w:val="20"/>
          <w:szCs w:val="20"/>
        </w:rPr>
        <w:t>Раздел 3. Перспективные балансы теплоносителя……………………………………………………. …13</w:t>
      </w:r>
    </w:p>
    <w:p w:rsidR="00AD7262" w:rsidRPr="005A0262" w:rsidRDefault="00AD7262" w:rsidP="00EE3C6C">
      <w:pPr>
        <w:ind w:left="-180" w:firstLine="540"/>
        <w:jc w:val="both"/>
        <w:rPr>
          <w:sz w:val="20"/>
          <w:szCs w:val="20"/>
        </w:rPr>
      </w:pPr>
      <w:r w:rsidRPr="005A0262">
        <w:rPr>
          <w:sz w:val="20"/>
          <w:szCs w:val="20"/>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5A0262">
        <w:rPr>
          <w:sz w:val="20"/>
          <w:szCs w:val="20"/>
        </w:rPr>
        <w:t>теплопотребляющими</w:t>
      </w:r>
      <w:proofErr w:type="spellEnd"/>
      <w:r w:rsidRPr="005A0262">
        <w:rPr>
          <w:sz w:val="20"/>
          <w:szCs w:val="20"/>
        </w:rPr>
        <w:t xml:space="preserve"> установками потребителей……………….…</w:t>
      </w:r>
      <w:r w:rsidR="00EE3C6C">
        <w:rPr>
          <w:sz w:val="20"/>
          <w:szCs w:val="20"/>
        </w:rPr>
        <w:t>………….</w:t>
      </w:r>
      <w:r w:rsidRPr="005A0262">
        <w:rPr>
          <w:sz w:val="20"/>
          <w:szCs w:val="20"/>
        </w:rPr>
        <w:t>13</w:t>
      </w:r>
    </w:p>
    <w:p w:rsidR="00AD7262" w:rsidRPr="005A0262" w:rsidRDefault="00AD7262" w:rsidP="00EE3C6C">
      <w:pPr>
        <w:ind w:left="-180" w:firstLine="540"/>
        <w:rPr>
          <w:sz w:val="20"/>
          <w:szCs w:val="20"/>
        </w:rPr>
      </w:pPr>
      <w:r w:rsidRPr="005A0262">
        <w:rPr>
          <w:sz w:val="20"/>
          <w:szCs w:val="20"/>
        </w:rPr>
        <w:t>Раздел 4. Предложения по новому строительству, реконструкции и техническому перевооружению источников тепловой энергии</w:t>
      </w:r>
      <w:r w:rsidR="00EE3C6C">
        <w:rPr>
          <w:sz w:val="20"/>
          <w:szCs w:val="20"/>
        </w:rPr>
        <w:t>..</w:t>
      </w:r>
      <w:r w:rsidRPr="005A0262">
        <w:rPr>
          <w:sz w:val="20"/>
          <w:szCs w:val="20"/>
        </w:rPr>
        <w:t>……………………………………………………………………………..…….13</w:t>
      </w:r>
    </w:p>
    <w:p w:rsidR="00AD7262" w:rsidRPr="005A0262" w:rsidRDefault="00AD7262" w:rsidP="00EE3C6C">
      <w:pPr>
        <w:ind w:left="-180" w:firstLine="540"/>
        <w:jc w:val="both"/>
        <w:rPr>
          <w:sz w:val="20"/>
          <w:szCs w:val="20"/>
        </w:rPr>
      </w:pPr>
      <w:r w:rsidRPr="005A0262">
        <w:rPr>
          <w:sz w:val="20"/>
          <w:szCs w:val="20"/>
        </w:rPr>
        <w:t>4.1. Предложения по новому строительству источников т</w:t>
      </w:r>
      <w:r w:rsidR="00EE3C6C">
        <w:rPr>
          <w:sz w:val="20"/>
          <w:szCs w:val="20"/>
        </w:rPr>
        <w:t xml:space="preserve">епловой энергии, обеспечивающие </w:t>
      </w:r>
      <w:r w:rsidRPr="005A0262">
        <w:rPr>
          <w:sz w:val="20"/>
          <w:szCs w:val="20"/>
        </w:rPr>
        <w:t>перспективную тепловую нагрузку н</w:t>
      </w:r>
      <w:r w:rsidR="00EE3C6C">
        <w:rPr>
          <w:sz w:val="20"/>
          <w:szCs w:val="20"/>
        </w:rPr>
        <w:t xml:space="preserve">а вновь осваиваемых территориях </w:t>
      </w:r>
      <w:r w:rsidRPr="005A0262">
        <w:rPr>
          <w:sz w:val="20"/>
          <w:szCs w:val="20"/>
        </w:rPr>
        <w:t>поселения…………………………………</w:t>
      </w:r>
      <w:r w:rsidR="00EE3C6C">
        <w:rPr>
          <w:sz w:val="20"/>
          <w:szCs w:val="20"/>
        </w:rPr>
        <w:t>………………………………………………………………………..</w:t>
      </w:r>
      <w:r w:rsidRPr="005A0262">
        <w:rPr>
          <w:sz w:val="20"/>
          <w:szCs w:val="20"/>
        </w:rPr>
        <w:t>14</w:t>
      </w:r>
    </w:p>
    <w:p w:rsidR="00AD7262" w:rsidRPr="005A0262" w:rsidRDefault="00AD7262" w:rsidP="00AD7262">
      <w:pPr>
        <w:ind w:left="-180" w:firstLine="540"/>
        <w:jc w:val="both"/>
        <w:rPr>
          <w:sz w:val="20"/>
          <w:szCs w:val="20"/>
        </w:rPr>
      </w:pPr>
      <w:r w:rsidRPr="005A0262">
        <w:rPr>
          <w:sz w:val="20"/>
          <w:szCs w:val="20"/>
        </w:rPr>
        <w:t>4.2. Меры по переоборудованию котельных в источники комбинированной выработки электрической и</w:t>
      </w:r>
    </w:p>
    <w:p w:rsidR="00AD7262" w:rsidRPr="005A0262" w:rsidRDefault="00AD7262" w:rsidP="00AD7262">
      <w:pPr>
        <w:jc w:val="both"/>
        <w:rPr>
          <w:sz w:val="20"/>
          <w:szCs w:val="20"/>
        </w:rPr>
      </w:pPr>
      <w:r w:rsidRPr="005A0262">
        <w:rPr>
          <w:sz w:val="20"/>
          <w:szCs w:val="20"/>
        </w:rPr>
        <w:t>тепловой энергии……………………………………….………………………………………………………..………</w:t>
      </w:r>
      <w:r w:rsidR="00EE3C6C">
        <w:rPr>
          <w:sz w:val="20"/>
          <w:szCs w:val="20"/>
        </w:rPr>
        <w:t>…</w:t>
      </w:r>
      <w:r w:rsidRPr="005A0262">
        <w:rPr>
          <w:sz w:val="20"/>
          <w:szCs w:val="20"/>
        </w:rPr>
        <w:t>14</w:t>
      </w:r>
    </w:p>
    <w:p w:rsidR="00AD7262" w:rsidRPr="005A0262" w:rsidRDefault="00AD7262" w:rsidP="00EE3C6C">
      <w:pPr>
        <w:ind w:left="-180" w:firstLine="540"/>
        <w:jc w:val="both"/>
        <w:rPr>
          <w:sz w:val="20"/>
          <w:szCs w:val="20"/>
        </w:rPr>
      </w:pPr>
      <w:r w:rsidRPr="005A0262">
        <w:rPr>
          <w:sz w:val="20"/>
          <w:szCs w:val="20"/>
        </w:rPr>
        <w:t>4.3. Решения о загрузке источников тепловой энергии, распределении (перераспределении) тепловой</w:t>
      </w:r>
      <w:r w:rsidR="00EE3C6C">
        <w:rPr>
          <w:sz w:val="20"/>
          <w:szCs w:val="20"/>
        </w:rPr>
        <w:t xml:space="preserve"> </w:t>
      </w:r>
      <w:r w:rsidRPr="005A0262">
        <w:rPr>
          <w:sz w:val="20"/>
          <w:szCs w:val="20"/>
        </w:rPr>
        <w:t>нагрузки потребителей тепловой энергии в каждой зоне действия системы теплоснабжения между источниками тепловой энергии, поставляющими те</w:t>
      </w:r>
      <w:r w:rsidR="00EE3C6C">
        <w:rPr>
          <w:sz w:val="20"/>
          <w:szCs w:val="20"/>
        </w:rPr>
        <w:t xml:space="preserve">пловую энергию в данной системе </w:t>
      </w:r>
      <w:r w:rsidRPr="005A0262">
        <w:rPr>
          <w:sz w:val="20"/>
          <w:szCs w:val="20"/>
        </w:rPr>
        <w:t>теплоснабжения…………</w:t>
      </w:r>
      <w:r w:rsidR="00EE3C6C">
        <w:rPr>
          <w:sz w:val="20"/>
          <w:szCs w:val="20"/>
        </w:rPr>
        <w:t>…………………………………………………………………………………………</w:t>
      </w:r>
      <w:r w:rsidRPr="005A0262">
        <w:rPr>
          <w:sz w:val="20"/>
          <w:szCs w:val="20"/>
        </w:rPr>
        <w:t>14</w:t>
      </w:r>
    </w:p>
    <w:p w:rsidR="00AD7262" w:rsidRPr="005A0262" w:rsidRDefault="00AD7262" w:rsidP="00AD7262">
      <w:pPr>
        <w:ind w:left="-180" w:firstLine="540"/>
        <w:jc w:val="both"/>
        <w:rPr>
          <w:sz w:val="20"/>
          <w:szCs w:val="20"/>
        </w:rPr>
      </w:pPr>
      <w:r w:rsidRPr="005A0262">
        <w:rPr>
          <w:sz w:val="20"/>
          <w:szCs w:val="20"/>
        </w:rPr>
        <w:t xml:space="preserve">4.4. Предложения по перспективной установленной тепловой мощности каждого источника тепловой  </w:t>
      </w:r>
    </w:p>
    <w:p w:rsidR="00AD7262" w:rsidRPr="005A0262" w:rsidRDefault="00AD7262" w:rsidP="00AD7262">
      <w:pPr>
        <w:jc w:val="both"/>
        <w:rPr>
          <w:sz w:val="20"/>
          <w:szCs w:val="20"/>
        </w:rPr>
      </w:pPr>
      <w:r w:rsidRPr="005A0262">
        <w:rPr>
          <w:sz w:val="20"/>
          <w:szCs w:val="20"/>
        </w:rPr>
        <w:t>энергии с учетом аварийного и перспективного р</w:t>
      </w:r>
      <w:r w:rsidR="00EE3C6C">
        <w:rPr>
          <w:sz w:val="20"/>
          <w:szCs w:val="20"/>
        </w:rPr>
        <w:t xml:space="preserve">езерва тепловой </w:t>
      </w:r>
      <w:r w:rsidRPr="005A0262">
        <w:rPr>
          <w:sz w:val="20"/>
          <w:szCs w:val="20"/>
        </w:rPr>
        <w:t>мощности………………………..……………</w:t>
      </w:r>
      <w:r w:rsidR="00EE3C6C">
        <w:rPr>
          <w:sz w:val="20"/>
          <w:szCs w:val="20"/>
        </w:rPr>
        <w:t>…………………………………………………………………..</w:t>
      </w:r>
      <w:r w:rsidRPr="005A0262">
        <w:rPr>
          <w:sz w:val="20"/>
          <w:szCs w:val="20"/>
        </w:rPr>
        <w:t>14</w:t>
      </w:r>
    </w:p>
    <w:p w:rsidR="00AD7262" w:rsidRPr="005A0262" w:rsidRDefault="00AD7262" w:rsidP="00AD7262">
      <w:pPr>
        <w:ind w:left="-180" w:firstLine="540"/>
        <w:rPr>
          <w:sz w:val="20"/>
          <w:szCs w:val="20"/>
        </w:rPr>
      </w:pPr>
      <w:r w:rsidRPr="005A0262">
        <w:rPr>
          <w:sz w:val="20"/>
          <w:szCs w:val="20"/>
        </w:rPr>
        <w:t>Раздел 5. Предложения по новому строите</w:t>
      </w:r>
      <w:r w:rsidR="00EE3C6C">
        <w:rPr>
          <w:sz w:val="20"/>
          <w:szCs w:val="20"/>
        </w:rPr>
        <w:t xml:space="preserve">льству и реконструкции тепловых </w:t>
      </w:r>
      <w:r w:rsidRPr="005A0262">
        <w:rPr>
          <w:sz w:val="20"/>
          <w:szCs w:val="20"/>
        </w:rPr>
        <w:t>сетей…………………</w:t>
      </w:r>
      <w:r w:rsidR="00EE3C6C">
        <w:rPr>
          <w:sz w:val="20"/>
          <w:szCs w:val="20"/>
        </w:rPr>
        <w:t>.</w:t>
      </w:r>
      <w:r w:rsidRPr="005A0262">
        <w:rPr>
          <w:sz w:val="20"/>
          <w:szCs w:val="20"/>
        </w:rPr>
        <w:t>15</w:t>
      </w:r>
    </w:p>
    <w:p w:rsidR="00AD7262" w:rsidRPr="005A0262" w:rsidRDefault="00AD7262" w:rsidP="00CD4046">
      <w:pPr>
        <w:ind w:left="-180" w:right="-21" w:firstLine="540"/>
        <w:jc w:val="both"/>
        <w:rPr>
          <w:sz w:val="20"/>
          <w:szCs w:val="20"/>
        </w:rPr>
      </w:pPr>
      <w:r w:rsidRPr="005A0262">
        <w:rPr>
          <w:sz w:val="20"/>
          <w:szCs w:val="20"/>
        </w:rPr>
        <w:t xml:space="preserve">5.1. Предложения по новому строительству </w:t>
      </w:r>
      <w:r w:rsidR="00CD4046">
        <w:rPr>
          <w:sz w:val="20"/>
          <w:szCs w:val="20"/>
        </w:rPr>
        <w:t xml:space="preserve">и реконструкции тепловых сетей, </w:t>
      </w:r>
      <w:r w:rsidRPr="005A0262">
        <w:rPr>
          <w:sz w:val="20"/>
          <w:szCs w:val="20"/>
        </w:rPr>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w:t>
      </w:r>
      <w:r w:rsidR="00CD4046">
        <w:rPr>
          <w:sz w:val="20"/>
          <w:szCs w:val="20"/>
        </w:rPr>
        <w:t xml:space="preserve"> </w:t>
      </w:r>
      <w:r w:rsidRPr="005A0262">
        <w:rPr>
          <w:sz w:val="20"/>
          <w:szCs w:val="20"/>
        </w:rPr>
        <w:t>тепловой энергии (использование существующих резервов)…………………………………………….……………</w:t>
      </w:r>
      <w:r w:rsidR="00CD4046">
        <w:rPr>
          <w:sz w:val="20"/>
          <w:szCs w:val="20"/>
        </w:rPr>
        <w:t>……………</w:t>
      </w:r>
      <w:r w:rsidRPr="005A0262">
        <w:rPr>
          <w:sz w:val="20"/>
          <w:szCs w:val="20"/>
        </w:rPr>
        <w:t>15</w:t>
      </w:r>
    </w:p>
    <w:p w:rsidR="00AD7262" w:rsidRPr="005A0262" w:rsidRDefault="00AD7262" w:rsidP="00AD7262">
      <w:pPr>
        <w:ind w:left="-180" w:firstLine="540"/>
        <w:jc w:val="both"/>
        <w:rPr>
          <w:sz w:val="20"/>
          <w:szCs w:val="20"/>
        </w:rPr>
      </w:pPr>
      <w:r w:rsidRPr="005A0262">
        <w:rPr>
          <w:sz w:val="20"/>
          <w:szCs w:val="20"/>
        </w:rPr>
        <w:t xml:space="preserve">5.2. Предложения по новому строительству тепловых сетей для обеспечения перспективных приростов </w:t>
      </w:r>
    </w:p>
    <w:p w:rsidR="00AD7262" w:rsidRPr="005A0262" w:rsidRDefault="00AD7262" w:rsidP="00AD7262">
      <w:pPr>
        <w:ind w:left="-180"/>
        <w:jc w:val="both"/>
        <w:rPr>
          <w:sz w:val="20"/>
          <w:szCs w:val="20"/>
        </w:rPr>
      </w:pPr>
      <w:r w:rsidRPr="005A0262">
        <w:rPr>
          <w:sz w:val="20"/>
          <w:szCs w:val="20"/>
        </w:rPr>
        <w:t xml:space="preserve">тепловой нагрузки во вновь осваиваемых районах поселения под </w:t>
      </w:r>
      <w:proofErr w:type="gramStart"/>
      <w:r w:rsidRPr="005A0262">
        <w:rPr>
          <w:sz w:val="20"/>
          <w:szCs w:val="20"/>
        </w:rPr>
        <w:t>жилищную</w:t>
      </w:r>
      <w:proofErr w:type="gramEnd"/>
      <w:r w:rsidRPr="005A0262">
        <w:rPr>
          <w:sz w:val="20"/>
          <w:szCs w:val="20"/>
        </w:rPr>
        <w:t xml:space="preserve">, комплексную или </w:t>
      </w:r>
    </w:p>
    <w:p w:rsidR="00AD7262" w:rsidRPr="005A0262" w:rsidRDefault="00CD4046" w:rsidP="00AD7262">
      <w:pPr>
        <w:ind w:left="-180"/>
        <w:jc w:val="both"/>
        <w:rPr>
          <w:sz w:val="20"/>
          <w:szCs w:val="20"/>
        </w:rPr>
      </w:pPr>
      <w:r>
        <w:rPr>
          <w:sz w:val="20"/>
          <w:szCs w:val="20"/>
        </w:rPr>
        <w:t xml:space="preserve">производственную </w:t>
      </w:r>
      <w:r w:rsidR="00AD7262" w:rsidRPr="005A0262">
        <w:rPr>
          <w:sz w:val="20"/>
          <w:szCs w:val="20"/>
        </w:rPr>
        <w:t>застройку……………………………………………………………………….….…………15</w:t>
      </w:r>
    </w:p>
    <w:p w:rsidR="00AD7262" w:rsidRPr="005A0262" w:rsidRDefault="00AD7262" w:rsidP="00AD7262">
      <w:pPr>
        <w:ind w:left="-180" w:firstLine="540"/>
        <w:jc w:val="both"/>
        <w:rPr>
          <w:sz w:val="20"/>
          <w:szCs w:val="20"/>
        </w:rPr>
      </w:pPr>
      <w:r w:rsidRPr="005A0262">
        <w:rPr>
          <w:sz w:val="20"/>
          <w:szCs w:val="20"/>
        </w:rPr>
        <w:t xml:space="preserve">5.3. Предложения по новому строительству и реконструкции тепловых сетей, обеспечивающие условия, </w:t>
      </w:r>
    </w:p>
    <w:p w:rsidR="00AD7262" w:rsidRPr="005A0262" w:rsidRDefault="00AD7262" w:rsidP="00AD7262">
      <w:pPr>
        <w:ind w:left="-180"/>
        <w:jc w:val="both"/>
        <w:rPr>
          <w:sz w:val="20"/>
          <w:szCs w:val="20"/>
        </w:rPr>
      </w:pPr>
      <w:r w:rsidRPr="005A0262">
        <w:rPr>
          <w:sz w:val="20"/>
          <w:szCs w:val="20"/>
        </w:rPr>
        <w:t xml:space="preserve">при </w:t>
      </w:r>
      <w:proofErr w:type="gramStart"/>
      <w:r w:rsidRPr="005A0262">
        <w:rPr>
          <w:sz w:val="20"/>
          <w:szCs w:val="20"/>
        </w:rPr>
        <w:t>наличии</w:t>
      </w:r>
      <w:proofErr w:type="gramEnd"/>
      <w:r w:rsidRPr="005A0262">
        <w:rPr>
          <w:sz w:val="20"/>
          <w:szCs w:val="20"/>
        </w:rPr>
        <w:t xml:space="preserve"> которых существует возможность поставок тепловой энергии потребителям от различных </w:t>
      </w:r>
    </w:p>
    <w:p w:rsidR="00AD7262" w:rsidRPr="005A0262" w:rsidRDefault="00AD7262" w:rsidP="00AD7262">
      <w:pPr>
        <w:ind w:left="-180"/>
        <w:jc w:val="both"/>
        <w:rPr>
          <w:sz w:val="20"/>
          <w:szCs w:val="20"/>
        </w:rPr>
      </w:pPr>
      <w:r w:rsidRPr="005A0262">
        <w:rPr>
          <w:sz w:val="20"/>
          <w:szCs w:val="20"/>
        </w:rPr>
        <w:t>источников тепловой энергии при сохранении надежности теплоснабжения</w:t>
      </w:r>
      <w:r w:rsidR="00CD4046">
        <w:rPr>
          <w:sz w:val="20"/>
          <w:szCs w:val="20"/>
        </w:rPr>
        <w:t>…………………………………………………………..</w:t>
      </w:r>
      <w:r w:rsidRPr="005A0262">
        <w:rPr>
          <w:sz w:val="20"/>
          <w:szCs w:val="20"/>
        </w:rPr>
        <w:t>……………………………..…………15</w:t>
      </w:r>
    </w:p>
    <w:p w:rsidR="00AD7262" w:rsidRPr="005A0262" w:rsidRDefault="00AD7262" w:rsidP="00CD4046">
      <w:pPr>
        <w:ind w:left="-180" w:firstLine="540"/>
        <w:jc w:val="both"/>
        <w:rPr>
          <w:sz w:val="20"/>
          <w:szCs w:val="20"/>
        </w:rPr>
      </w:pPr>
      <w:r w:rsidRPr="005A0262">
        <w:rPr>
          <w:sz w:val="20"/>
          <w:szCs w:val="20"/>
        </w:rPr>
        <w:lastRenderedPageBreak/>
        <w:t>5.4. Предложения по новому строительству или реконструкции тепловых сетей для повышения</w:t>
      </w:r>
      <w:r w:rsidR="00CD4046">
        <w:rPr>
          <w:sz w:val="20"/>
          <w:szCs w:val="20"/>
        </w:rPr>
        <w:t xml:space="preserve"> </w:t>
      </w:r>
      <w:r w:rsidRPr="005A0262">
        <w:rPr>
          <w:sz w:val="20"/>
          <w:szCs w:val="20"/>
        </w:rPr>
        <w:t>эффективности функционирования системы теплоснабжения, в том числе за счет перевода котельных в «пиковый» режим или ликвидации котельных по основаниям………………………………...…….…………16</w:t>
      </w:r>
    </w:p>
    <w:p w:rsidR="00AD7262" w:rsidRPr="005A0262" w:rsidRDefault="00AD7262" w:rsidP="00CD4046">
      <w:pPr>
        <w:ind w:left="-180" w:firstLine="540"/>
        <w:jc w:val="both"/>
        <w:rPr>
          <w:sz w:val="20"/>
          <w:szCs w:val="20"/>
        </w:rPr>
      </w:pPr>
      <w:r w:rsidRPr="005A0262">
        <w:rPr>
          <w:sz w:val="20"/>
          <w:szCs w:val="20"/>
        </w:rPr>
        <w:t>5.5. Предложения по новому строительству и реконструкции тепловых сетей для обеспечения норм</w:t>
      </w:r>
      <w:r w:rsidR="00CD4046">
        <w:rPr>
          <w:sz w:val="20"/>
          <w:szCs w:val="20"/>
        </w:rPr>
        <w:t xml:space="preserve">ативной надежности безопасности </w:t>
      </w:r>
      <w:r w:rsidRPr="005A0262">
        <w:rPr>
          <w:sz w:val="20"/>
          <w:szCs w:val="20"/>
        </w:rPr>
        <w:t>теплоснабжения</w:t>
      </w:r>
      <w:r w:rsidR="00CD4046">
        <w:rPr>
          <w:sz w:val="20"/>
          <w:szCs w:val="20"/>
        </w:rPr>
        <w:t>...</w:t>
      </w:r>
      <w:r w:rsidRPr="005A0262">
        <w:rPr>
          <w:sz w:val="20"/>
          <w:szCs w:val="20"/>
        </w:rPr>
        <w:t>………………………………………..….…………16</w:t>
      </w:r>
    </w:p>
    <w:p w:rsidR="00AD7262" w:rsidRPr="005A0262" w:rsidRDefault="00AD7262" w:rsidP="00AD7262">
      <w:pPr>
        <w:ind w:left="-180" w:firstLine="540"/>
        <w:rPr>
          <w:sz w:val="20"/>
          <w:szCs w:val="20"/>
        </w:rPr>
      </w:pPr>
      <w:r w:rsidRPr="005A0262">
        <w:rPr>
          <w:sz w:val="20"/>
          <w:szCs w:val="20"/>
        </w:rPr>
        <w:t>6. Перспективные топливные балансы ………………………………………………………….………….16</w:t>
      </w:r>
    </w:p>
    <w:p w:rsidR="00AD7262" w:rsidRPr="005A0262" w:rsidRDefault="00AD7262" w:rsidP="00AD7262">
      <w:pPr>
        <w:ind w:left="-180" w:firstLine="540"/>
        <w:rPr>
          <w:sz w:val="20"/>
          <w:szCs w:val="20"/>
        </w:rPr>
      </w:pPr>
      <w:r w:rsidRPr="005A0262">
        <w:rPr>
          <w:sz w:val="20"/>
          <w:szCs w:val="20"/>
        </w:rPr>
        <w:t>Раздел 7. Инвестиции в новое строительство, реконструкцию и техническое перевооружение</w:t>
      </w:r>
      <w:r w:rsidR="00CD4046">
        <w:rPr>
          <w:sz w:val="20"/>
          <w:szCs w:val="20"/>
        </w:rPr>
        <w:t>..</w:t>
      </w:r>
      <w:r w:rsidRPr="005A0262">
        <w:rPr>
          <w:sz w:val="20"/>
          <w:szCs w:val="20"/>
        </w:rPr>
        <w:t>………17</w:t>
      </w:r>
    </w:p>
    <w:p w:rsidR="00AD7262" w:rsidRPr="005A0262" w:rsidRDefault="00AD7262" w:rsidP="00AD7262">
      <w:pPr>
        <w:ind w:left="-180" w:firstLine="540"/>
        <w:rPr>
          <w:sz w:val="20"/>
          <w:szCs w:val="20"/>
        </w:rPr>
      </w:pPr>
      <w:r w:rsidRPr="005A0262">
        <w:rPr>
          <w:bCs/>
          <w:color w:val="000000"/>
          <w:sz w:val="20"/>
          <w:szCs w:val="20"/>
          <w:shd w:val="clear" w:color="auto" w:fill="FFFFFF"/>
        </w:rPr>
        <w:t>Раздел 8. Решение об определении единой теплоснабжающей организации………………….…………18</w:t>
      </w:r>
    </w:p>
    <w:p w:rsidR="00AD7262" w:rsidRPr="005A0262" w:rsidRDefault="00AD7262" w:rsidP="00AD7262">
      <w:pPr>
        <w:ind w:left="-180" w:firstLine="540"/>
        <w:rPr>
          <w:sz w:val="20"/>
          <w:szCs w:val="20"/>
        </w:rPr>
      </w:pPr>
      <w:r w:rsidRPr="005A0262">
        <w:rPr>
          <w:sz w:val="20"/>
          <w:szCs w:val="20"/>
        </w:rPr>
        <w:t>Раздел 9. Решения о распределении тепловой нагрузки между источниками тепловой энергии………18</w:t>
      </w:r>
    </w:p>
    <w:p w:rsidR="00AD7262" w:rsidRPr="005A0262" w:rsidRDefault="00AD7262" w:rsidP="00AD7262">
      <w:pPr>
        <w:ind w:left="-180" w:firstLine="540"/>
        <w:rPr>
          <w:sz w:val="20"/>
          <w:szCs w:val="20"/>
        </w:rPr>
      </w:pPr>
      <w:r w:rsidRPr="005A0262">
        <w:rPr>
          <w:sz w:val="20"/>
          <w:szCs w:val="20"/>
        </w:rPr>
        <w:t>Раздел 10. Перечень бесхозяйных тепловых сетей и определение организации, уполномоченной на их эксплуатацию……………………………………………………………………………………….………..………19</w:t>
      </w:r>
    </w:p>
    <w:p w:rsidR="00AD7262" w:rsidRDefault="00AD7262" w:rsidP="00AD7262">
      <w:pPr>
        <w:rPr>
          <w:sz w:val="20"/>
          <w:szCs w:val="20"/>
        </w:rPr>
      </w:pPr>
    </w:p>
    <w:p w:rsidR="002B6438" w:rsidRDefault="002B6438" w:rsidP="00AD7262">
      <w:pPr>
        <w:rPr>
          <w:sz w:val="20"/>
          <w:szCs w:val="20"/>
        </w:rPr>
      </w:pPr>
    </w:p>
    <w:p w:rsidR="002B6438" w:rsidRDefault="002B6438" w:rsidP="00AD7262">
      <w:pPr>
        <w:rPr>
          <w:sz w:val="20"/>
          <w:szCs w:val="20"/>
        </w:rPr>
      </w:pPr>
    </w:p>
    <w:p w:rsidR="002B6438" w:rsidRDefault="002B6438" w:rsidP="00AD7262">
      <w:pPr>
        <w:rPr>
          <w:sz w:val="20"/>
          <w:szCs w:val="20"/>
        </w:rPr>
      </w:pPr>
    </w:p>
    <w:p w:rsidR="002B6438" w:rsidRDefault="002B6438" w:rsidP="00AD7262">
      <w:pPr>
        <w:rPr>
          <w:sz w:val="20"/>
          <w:szCs w:val="20"/>
        </w:rPr>
      </w:pPr>
    </w:p>
    <w:p w:rsidR="002B6438" w:rsidRDefault="002B6438" w:rsidP="00AD7262">
      <w:pPr>
        <w:rPr>
          <w:sz w:val="20"/>
          <w:szCs w:val="20"/>
        </w:rPr>
      </w:pPr>
    </w:p>
    <w:p w:rsidR="002B6438" w:rsidRDefault="002B6438" w:rsidP="00AD7262">
      <w:pPr>
        <w:rPr>
          <w:sz w:val="20"/>
          <w:szCs w:val="20"/>
        </w:rPr>
      </w:pPr>
    </w:p>
    <w:p w:rsidR="00AD7262" w:rsidRPr="005A0262" w:rsidRDefault="00AD7262" w:rsidP="00AD7262">
      <w:r w:rsidRPr="005A0262">
        <w:t>ПРИЛОЖЕНИЕ</w:t>
      </w:r>
      <w:r w:rsidR="002B6438">
        <w:t>:</w:t>
      </w:r>
    </w:p>
    <w:p w:rsidR="00AD7262" w:rsidRPr="002B6438" w:rsidRDefault="00AD7262" w:rsidP="002B6438">
      <w:pPr>
        <w:shd w:val="clear" w:color="auto" w:fill="FFFFFF"/>
        <w:spacing w:line="322" w:lineRule="exact"/>
        <w:ind w:left="10" w:right="-383" w:firstLine="720"/>
        <w:jc w:val="both"/>
        <w:rPr>
          <w:i/>
          <w:spacing w:val="6"/>
          <w:u w:val="single"/>
        </w:rPr>
      </w:pPr>
      <w:r w:rsidRPr="005A0262">
        <w:rPr>
          <w:i/>
          <w:spacing w:val="18"/>
          <w:u w:val="single"/>
        </w:rPr>
        <w:t>Основанием для разработки схемы теплоснабжения Антиповского</w:t>
      </w:r>
      <w:r w:rsidRPr="005A0262">
        <w:rPr>
          <w:i/>
          <w:spacing w:val="6"/>
          <w:u w:val="single"/>
        </w:rPr>
        <w:t xml:space="preserve"> </w:t>
      </w:r>
      <w:r w:rsidR="002B6438">
        <w:rPr>
          <w:i/>
          <w:spacing w:val="6"/>
          <w:u w:val="single"/>
        </w:rPr>
        <w:t xml:space="preserve"> </w:t>
      </w:r>
      <w:r w:rsidRPr="005A0262">
        <w:rPr>
          <w:i/>
          <w:spacing w:val="6"/>
          <w:u w:val="single"/>
        </w:rPr>
        <w:t xml:space="preserve">сельского поселения </w:t>
      </w:r>
      <w:r w:rsidRPr="005A0262">
        <w:rPr>
          <w:i/>
          <w:spacing w:val="3"/>
          <w:u w:val="single"/>
        </w:rPr>
        <w:t>является:</w:t>
      </w:r>
    </w:p>
    <w:p w:rsidR="00AD7262" w:rsidRPr="002B6438" w:rsidRDefault="00AD7262" w:rsidP="002B6438">
      <w:pPr>
        <w:pStyle w:val="a3"/>
        <w:numPr>
          <w:ilvl w:val="0"/>
          <w:numId w:val="7"/>
        </w:numPr>
        <w:shd w:val="clear" w:color="auto" w:fill="FFFFFF"/>
        <w:spacing w:line="322" w:lineRule="exact"/>
        <w:ind w:right="-383"/>
        <w:jc w:val="both"/>
        <w:rPr>
          <w:i/>
          <w:u w:val="single"/>
        </w:rPr>
      </w:pPr>
      <w:r w:rsidRPr="002B6438">
        <w:rPr>
          <w:i/>
          <w:spacing w:val="17"/>
          <w:u w:val="single"/>
        </w:rPr>
        <w:t>Федеральный закон от 27.07.2010 года № 190-ФЗ «О теплоснабжении</w:t>
      </w:r>
      <w:r w:rsidRPr="002B6438">
        <w:rPr>
          <w:i/>
          <w:spacing w:val="1"/>
          <w:u w:val="single"/>
        </w:rPr>
        <w:t>»;</w:t>
      </w:r>
    </w:p>
    <w:p w:rsidR="002B6438" w:rsidRPr="002B6438" w:rsidRDefault="00AD7262" w:rsidP="002B6438">
      <w:pPr>
        <w:pStyle w:val="a3"/>
        <w:numPr>
          <w:ilvl w:val="0"/>
          <w:numId w:val="7"/>
        </w:numPr>
        <w:jc w:val="both"/>
        <w:rPr>
          <w:i/>
          <w:spacing w:val="15"/>
          <w:u w:val="single"/>
        </w:rPr>
      </w:pPr>
      <w:r w:rsidRPr="002B6438">
        <w:rPr>
          <w:i/>
          <w:spacing w:val="15"/>
          <w:u w:val="single"/>
        </w:rPr>
        <w:t>Федеральный закон</w:t>
      </w:r>
      <w:r w:rsidRPr="002B6438">
        <w:rPr>
          <w:i/>
          <w:color w:val="222222"/>
          <w:u w:val="single"/>
          <w:shd w:val="clear" w:color="auto" w:fill="FFFFFF"/>
        </w:rPr>
        <w:t>, от 23.11.2009 года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2B6438" w:rsidRPr="002B6438" w:rsidRDefault="00AD7262" w:rsidP="002B6438">
      <w:pPr>
        <w:pStyle w:val="a3"/>
        <w:numPr>
          <w:ilvl w:val="0"/>
          <w:numId w:val="7"/>
        </w:numPr>
        <w:jc w:val="both"/>
        <w:rPr>
          <w:i/>
          <w:spacing w:val="15"/>
          <w:u w:val="single"/>
        </w:rPr>
      </w:pPr>
      <w:r w:rsidRPr="002B6438">
        <w:rPr>
          <w:i/>
          <w:color w:val="222222"/>
          <w:u w:val="single"/>
          <w:shd w:val="clear" w:color="auto" w:fill="FFFFFF"/>
        </w:rPr>
        <w:t>Постановление Правительства РФ от 22 Февраля 2012 № 154 «О требованиях к схемам теплоснабжения, порядку их разработки и утверждения»</w:t>
      </w:r>
    </w:p>
    <w:p w:rsidR="002B6438" w:rsidRPr="002B6438" w:rsidRDefault="00AD7262" w:rsidP="002B6438">
      <w:pPr>
        <w:pStyle w:val="a3"/>
        <w:numPr>
          <w:ilvl w:val="0"/>
          <w:numId w:val="7"/>
        </w:numPr>
        <w:jc w:val="both"/>
        <w:rPr>
          <w:i/>
          <w:spacing w:val="15"/>
          <w:u w:val="single"/>
        </w:rPr>
      </w:pPr>
      <w:r w:rsidRPr="002B6438">
        <w:rPr>
          <w:i/>
          <w:spacing w:val="15"/>
          <w:u w:val="single"/>
        </w:rPr>
        <w:t>Программа комплексного развития систем коммунальной</w:t>
      </w:r>
      <w:r w:rsidR="002B6438">
        <w:rPr>
          <w:i/>
          <w:spacing w:val="15"/>
          <w:u w:val="single"/>
        </w:rPr>
        <w:t xml:space="preserve"> </w:t>
      </w:r>
      <w:r w:rsidRPr="002B6438">
        <w:rPr>
          <w:i/>
          <w:u w:val="single"/>
        </w:rPr>
        <w:t>инфраструктуры Антиповского сельского поселения.</w:t>
      </w:r>
    </w:p>
    <w:p w:rsidR="00AD7262" w:rsidRPr="002B6438" w:rsidRDefault="00AD7262" w:rsidP="002B6438">
      <w:pPr>
        <w:pStyle w:val="a3"/>
        <w:numPr>
          <w:ilvl w:val="0"/>
          <w:numId w:val="7"/>
        </w:numPr>
        <w:jc w:val="both"/>
        <w:rPr>
          <w:i/>
          <w:spacing w:val="15"/>
          <w:u w:val="single"/>
        </w:rPr>
      </w:pPr>
      <w:r w:rsidRPr="002B6438">
        <w:rPr>
          <w:i/>
          <w:u w:val="single"/>
        </w:rPr>
        <w:t xml:space="preserve">Заявление Администрации Антиповского сельского поселения на изготовление схемы теплоснабжении. </w:t>
      </w:r>
    </w:p>
    <w:p w:rsidR="00AD7262" w:rsidRDefault="00AD7262" w:rsidP="002B6438">
      <w:pPr>
        <w:jc w:val="both"/>
        <w:rPr>
          <w:b/>
          <w:spacing w:val="1"/>
        </w:rPr>
      </w:pPr>
    </w:p>
    <w:p w:rsidR="00AD7262" w:rsidRDefault="00AD7262" w:rsidP="00AD7262">
      <w:pPr>
        <w:rPr>
          <w:b/>
          <w:spacing w:val="1"/>
        </w:rPr>
      </w:pPr>
    </w:p>
    <w:p w:rsidR="00AD7262" w:rsidRDefault="00AD7262" w:rsidP="00AD7262">
      <w:pPr>
        <w:rPr>
          <w:b/>
          <w:spacing w:val="1"/>
        </w:rPr>
      </w:pPr>
    </w:p>
    <w:p w:rsidR="00AD7262" w:rsidRDefault="00AD7262"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Default="002B6438" w:rsidP="00AD7262">
      <w:pPr>
        <w:rPr>
          <w:b/>
          <w:spacing w:val="1"/>
        </w:rPr>
      </w:pPr>
    </w:p>
    <w:p w:rsidR="002B6438" w:rsidRPr="005A0262" w:rsidRDefault="002B6438" w:rsidP="00AD7262">
      <w:pPr>
        <w:rPr>
          <w:b/>
          <w:spacing w:val="1"/>
        </w:rPr>
      </w:pPr>
    </w:p>
    <w:p w:rsidR="00AD7262" w:rsidRPr="005A0262" w:rsidRDefault="00AD7262" w:rsidP="00AD7262">
      <w:pPr>
        <w:rPr>
          <w:b/>
          <w:spacing w:val="1"/>
        </w:rPr>
      </w:pPr>
      <w:r w:rsidRPr="005A0262">
        <w:rPr>
          <w:b/>
          <w:spacing w:val="1"/>
        </w:rPr>
        <w:lastRenderedPageBreak/>
        <w:t>ОБЩИЕ ПОЛОЖЕНИЯ</w:t>
      </w:r>
    </w:p>
    <w:p w:rsidR="00AD7262" w:rsidRPr="005A0262" w:rsidRDefault="00AD7262" w:rsidP="00AD7262">
      <w:pPr>
        <w:ind w:firstLine="720"/>
        <w:jc w:val="both"/>
        <w:rPr>
          <w:b/>
          <w:bCs/>
        </w:rPr>
      </w:pPr>
    </w:p>
    <w:p w:rsidR="00AD7262" w:rsidRPr="005A0262" w:rsidRDefault="00AD7262" w:rsidP="00AD7262">
      <w:pPr>
        <w:ind w:firstLine="720"/>
        <w:jc w:val="both"/>
        <w:rPr>
          <w:spacing w:val="1"/>
        </w:rPr>
      </w:pPr>
      <w:r w:rsidRPr="005A0262">
        <w:rPr>
          <w:b/>
          <w:bCs/>
        </w:rPr>
        <w:t>Схема теплоснабжения</w:t>
      </w:r>
      <w:r w:rsidRPr="005A0262">
        <w:t xml:space="preserve"> </w:t>
      </w:r>
      <w:hyperlink r:id="rId6" w:tooltip="Поселение" w:history="1">
        <w:r w:rsidRPr="005A0262">
          <w:t>поселения</w:t>
        </w:r>
      </w:hyperlink>
      <w:r w:rsidRPr="005A0262">
        <w:t xml:space="preserve"> — документ, содержащий материалы по обоснованию эффективного и безопасного функционирования системы </w:t>
      </w:r>
      <w:hyperlink r:id="rId7" w:tooltip="Теплоснабжение" w:history="1">
        <w:r w:rsidRPr="005A0262">
          <w:t>теплоснабжения</w:t>
        </w:r>
      </w:hyperlink>
      <w:r w:rsidRPr="005A0262">
        <w:t xml:space="preserve">, ее развития с учетом правового регулирования в области </w:t>
      </w:r>
      <w:hyperlink r:id="rId8" w:tooltip="Энергосбережение" w:history="1">
        <w:r w:rsidRPr="005A0262">
          <w:t>энергосбережения и повышения энергетической эффективности</w:t>
        </w:r>
      </w:hyperlink>
    </w:p>
    <w:p w:rsidR="00AD7262" w:rsidRPr="005A0262" w:rsidRDefault="00AD7262" w:rsidP="00AD7262">
      <w:pPr>
        <w:ind w:firstLine="720"/>
        <w:jc w:val="both"/>
      </w:pPr>
      <w:r w:rsidRPr="005A0262">
        <w:t>Теплоснабжающая организация определяется</w:t>
      </w:r>
      <w:r w:rsidRPr="005A0262">
        <w:rPr>
          <w:bCs/>
        </w:rPr>
        <w:t xml:space="preserve"> схемой теплоснабжения</w:t>
      </w:r>
      <w:r w:rsidRPr="005A0262">
        <w:t xml:space="preserve">. </w:t>
      </w:r>
    </w:p>
    <w:p w:rsidR="00AD7262" w:rsidRPr="005A0262" w:rsidRDefault="00AD7262" w:rsidP="00AD7262">
      <w:pPr>
        <w:ind w:firstLine="720"/>
        <w:jc w:val="both"/>
        <w:rPr>
          <w:b/>
          <w:spacing w:val="1"/>
        </w:rPr>
      </w:pPr>
      <w:r w:rsidRPr="005A0262">
        <w:t xml:space="preserve">Мероприятия по развитию системы теплоснабжения, предусмотренные настоящей схемой, включаются в </w:t>
      </w:r>
      <w:hyperlink r:id="rId9" w:tooltip="Инвестиции" w:history="1">
        <w:r w:rsidRPr="005A0262">
          <w:t>инвестиционную программу</w:t>
        </w:r>
      </w:hyperlink>
      <w:r w:rsidRPr="005A0262">
        <w:t xml:space="preserve"> теплоснабжающей организации и, как следствие, могут быть включены в соответствующий </w:t>
      </w:r>
      <w:hyperlink r:id="rId10" w:tooltip="Тариф" w:history="1">
        <w:r w:rsidRPr="005A0262">
          <w:t>тариф</w:t>
        </w:r>
      </w:hyperlink>
      <w:r w:rsidRPr="005A0262">
        <w:t xml:space="preserve"> организации </w:t>
      </w:r>
      <w:hyperlink r:id="rId11" w:tooltip="Коммунальное хозяйство" w:history="1">
        <w:r w:rsidRPr="005A0262">
          <w:t>коммунального комплекса</w:t>
        </w:r>
      </w:hyperlink>
      <w:r w:rsidRPr="005A0262">
        <w:t xml:space="preserve">. </w:t>
      </w:r>
    </w:p>
    <w:p w:rsidR="00AD7262" w:rsidRPr="005A0262" w:rsidRDefault="00AD7262" w:rsidP="00AD7262">
      <w:pPr>
        <w:ind w:firstLine="720"/>
        <w:jc w:val="both"/>
        <w:rPr>
          <w:b/>
          <w:spacing w:val="1"/>
        </w:rPr>
      </w:pPr>
    </w:p>
    <w:p w:rsidR="00AD7262" w:rsidRPr="005A0262" w:rsidRDefault="00AD7262" w:rsidP="00AD7262">
      <w:pPr>
        <w:ind w:firstLine="720"/>
        <w:jc w:val="both"/>
        <w:rPr>
          <w:b/>
          <w:spacing w:val="1"/>
        </w:rPr>
      </w:pPr>
      <w:r w:rsidRPr="005A0262">
        <w:rPr>
          <w:b/>
          <w:spacing w:val="1"/>
        </w:rPr>
        <w:t>Основные цели и задачи схемы теплоснабжения:</w:t>
      </w:r>
    </w:p>
    <w:p w:rsidR="00AD7262" w:rsidRPr="005A0262" w:rsidRDefault="00AD7262" w:rsidP="00AD7262">
      <w:pPr>
        <w:autoSpaceDN w:val="0"/>
        <w:ind w:firstLine="720"/>
        <w:jc w:val="both"/>
      </w:pPr>
      <w:r w:rsidRPr="005A0262">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AD7262" w:rsidRPr="005A0262" w:rsidRDefault="00AD7262" w:rsidP="00AD7262">
      <w:pPr>
        <w:autoSpaceDN w:val="0"/>
        <w:ind w:firstLine="720"/>
        <w:jc w:val="both"/>
      </w:pPr>
      <w:r w:rsidRPr="005A0262">
        <w:t xml:space="preserve">- </w:t>
      </w:r>
      <w:r w:rsidRPr="005A0262">
        <w:rPr>
          <w:spacing w:val="1"/>
        </w:rPr>
        <w:t xml:space="preserve">повышение надежности работы систем теплоснабжения в соответствии </w:t>
      </w:r>
      <w:r w:rsidRPr="005A0262">
        <w:t>с нормативными требованиями;</w:t>
      </w:r>
    </w:p>
    <w:p w:rsidR="00AD7262" w:rsidRPr="005A0262" w:rsidRDefault="00AD7262" w:rsidP="00AD7262">
      <w:pPr>
        <w:autoSpaceDN w:val="0"/>
        <w:ind w:firstLine="720"/>
        <w:jc w:val="both"/>
      </w:pPr>
      <w:r w:rsidRPr="005A0262">
        <w:t xml:space="preserve">- минимизация затрат на теплоснабжение в расчете на каждого потребителя в долгосрочной перспективе; </w:t>
      </w:r>
    </w:p>
    <w:p w:rsidR="00AD7262" w:rsidRPr="005A0262" w:rsidRDefault="00AD7262" w:rsidP="00AD7262">
      <w:pPr>
        <w:autoSpaceDN w:val="0"/>
        <w:ind w:firstLine="720"/>
        <w:jc w:val="both"/>
      </w:pPr>
      <w:r w:rsidRPr="005A0262">
        <w:t xml:space="preserve">- обеспечение жителей Антиповского сельского </w:t>
      </w:r>
      <w:r w:rsidRPr="005A0262">
        <w:rPr>
          <w:spacing w:val="18"/>
        </w:rPr>
        <w:t>поселения</w:t>
      </w:r>
      <w:r w:rsidRPr="005A0262">
        <w:t xml:space="preserve"> тепловой энергией; </w:t>
      </w:r>
    </w:p>
    <w:p w:rsidR="00AD7262" w:rsidRPr="005A0262" w:rsidRDefault="00AD7262" w:rsidP="00AD7262">
      <w:pPr>
        <w:autoSpaceDN w:val="0"/>
        <w:ind w:firstLine="720"/>
        <w:jc w:val="both"/>
      </w:pPr>
      <w:r w:rsidRPr="005A0262">
        <w:t xml:space="preserve">- строительство новых объектов производственного </w:t>
      </w:r>
      <w:r w:rsidRPr="005A0262">
        <w:rPr>
          <w:spacing w:val="12"/>
        </w:rPr>
        <w:t>и другого назначения</w:t>
      </w:r>
      <w:r w:rsidRPr="005A0262">
        <w:rPr>
          <w:spacing w:val="4"/>
        </w:rPr>
        <w:t xml:space="preserve">, используемых в сфере </w:t>
      </w:r>
      <w:r w:rsidRPr="005A0262">
        <w:t xml:space="preserve">теплоснабжения Антиповского сельского поселения; </w:t>
      </w:r>
    </w:p>
    <w:p w:rsidR="00AD7262" w:rsidRPr="005A0262" w:rsidRDefault="00AD7262" w:rsidP="00AD7262">
      <w:pPr>
        <w:autoSpaceDN w:val="0"/>
        <w:ind w:firstLine="720"/>
        <w:jc w:val="both"/>
        <w:rPr>
          <w:spacing w:val="4"/>
        </w:rPr>
      </w:pPr>
      <w:r w:rsidRPr="005A0262">
        <w:t xml:space="preserve">- улучшение качества жизни за последнее десятилетие </w:t>
      </w:r>
      <w:r w:rsidRPr="005A0262">
        <w:rPr>
          <w:spacing w:val="1"/>
        </w:rPr>
        <w:t xml:space="preserve">обусловливает необходимость соответствующего развития коммунальной </w:t>
      </w:r>
      <w:r w:rsidRPr="005A0262">
        <w:rPr>
          <w:spacing w:val="4"/>
        </w:rPr>
        <w:t>инфраструктуры</w:t>
      </w:r>
      <w:r w:rsidRPr="005A0262">
        <w:t xml:space="preserve">  </w:t>
      </w:r>
      <w:r w:rsidRPr="005A0262">
        <w:rPr>
          <w:spacing w:val="4"/>
        </w:rPr>
        <w:t>существующих объектов.</w:t>
      </w:r>
    </w:p>
    <w:p w:rsidR="00AD7262" w:rsidRPr="005A0262" w:rsidRDefault="00AD7262" w:rsidP="00AD7262">
      <w:pPr>
        <w:autoSpaceDN w:val="0"/>
        <w:ind w:firstLine="720"/>
        <w:rPr>
          <w:b/>
        </w:rPr>
      </w:pPr>
    </w:p>
    <w:p w:rsidR="00AD7262" w:rsidRPr="005A0262" w:rsidRDefault="00AD7262" w:rsidP="00AD7262">
      <w:pPr>
        <w:autoSpaceDN w:val="0"/>
        <w:ind w:firstLine="720"/>
        <w:rPr>
          <w:b/>
        </w:rPr>
      </w:pPr>
      <w:r w:rsidRPr="005A0262">
        <w:rPr>
          <w:b/>
        </w:rPr>
        <w:t>Характеристика Антиповского сельского поселения</w:t>
      </w:r>
    </w:p>
    <w:p w:rsidR="00AD7262" w:rsidRPr="005A0262" w:rsidRDefault="00AD7262" w:rsidP="00AD7262">
      <w:pPr>
        <w:autoSpaceDE w:val="0"/>
        <w:autoSpaceDN w:val="0"/>
        <w:adjustRightInd w:val="0"/>
        <w:ind w:firstLine="720"/>
        <w:jc w:val="both"/>
      </w:pPr>
    </w:p>
    <w:p w:rsidR="00AD7262" w:rsidRPr="005A0262" w:rsidRDefault="00AD7262" w:rsidP="00AD7262">
      <w:pPr>
        <w:autoSpaceDE w:val="0"/>
        <w:autoSpaceDN w:val="0"/>
        <w:adjustRightInd w:val="0"/>
        <w:ind w:firstLine="720"/>
        <w:jc w:val="both"/>
      </w:pPr>
      <w:r w:rsidRPr="005A0262">
        <w:t>Муниципальное образование Антиповское сельское поселение расположено в границах Камышинского муниципального района.</w:t>
      </w:r>
    </w:p>
    <w:p w:rsidR="00AD7262" w:rsidRPr="005A0262" w:rsidRDefault="00AD7262" w:rsidP="00AD7262">
      <w:pPr>
        <w:autoSpaceDE w:val="0"/>
        <w:autoSpaceDN w:val="0"/>
        <w:adjustRightInd w:val="0"/>
        <w:ind w:firstLine="720"/>
        <w:jc w:val="both"/>
      </w:pPr>
      <w:r w:rsidRPr="005A0262">
        <w:t>Граница Антиповского сельского поселения утверждена Законом Волгоградской области от 05.03.2005г. № 1022-ОД "Об установлении границ и наделении статусом Камышинского района и муниципальных образований в его составе"</w:t>
      </w:r>
      <w:r w:rsidRPr="005A0262">
        <w:rPr>
          <w:i/>
        </w:rPr>
        <w:t>.</w:t>
      </w:r>
    </w:p>
    <w:p w:rsidR="00AD7262" w:rsidRPr="005A0262" w:rsidRDefault="00AD7262" w:rsidP="00AD7262">
      <w:pPr>
        <w:ind w:left="-284" w:firstLine="708"/>
        <w:jc w:val="both"/>
      </w:pPr>
      <w:r w:rsidRPr="005A0262">
        <w:t xml:space="preserve">Антиповское сельское поселение граничит с Дубовским муниципальным  районами, </w:t>
      </w:r>
      <w:proofErr w:type="spellStart"/>
      <w:r w:rsidRPr="005A0262">
        <w:t>Чухон</w:t>
      </w:r>
      <w:r>
        <w:t>а</w:t>
      </w:r>
      <w:r w:rsidRPr="005A0262">
        <w:t>стовским</w:t>
      </w:r>
      <w:proofErr w:type="spellEnd"/>
      <w:r w:rsidRPr="005A0262">
        <w:t xml:space="preserve"> и </w:t>
      </w:r>
      <w:proofErr w:type="spellStart"/>
      <w:r w:rsidRPr="005A0262">
        <w:t>Сестренским</w:t>
      </w:r>
      <w:proofErr w:type="spellEnd"/>
      <w:r w:rsidRPr="005A0262">
        <w:t xml:space="preserve"> сельскими поселениями.</w:t>
      </w:r>
    </w:p>
    <w:p w:rsidR="00AD7262" w:rsidRPr="005A0262" w:rsidRDefault="00AD7262" w:rsidP="00AD7262">
      <w:pPr>
        <w:ind w:left="-284" w:firstLine="708"/>
        <w:jc w:val="both"/>
        <w:rPr>
          <w:color w:val="339966"/>
        </w:rPr>
      </w:pPr>
      <w:r w:rsidRPr="005A0262">
        <w:t xml:space="preserve">Поселение занимает территорию площадью </w:t>
      </w:r>
      <w:smartTag w:uri="urn:schemas-microsoft-com:office:smarttags" w:element="metricconverter">
        <w:smartTagPr>
          <w:attr w:name="ProductID" w:val="480 га"/>
        </w:smartTagPr>
        <w:r w:rsidRPr="005A0262">
          <w:t>480 га</w:t>
        </w:r>
      </w:smartTag>
      <w:r w:rsidRPr="005A0262">
        <w:t xml:space="preserve"> на которой проживает 2839 человек (по состоянию на 01.01.2013 г.), из них трудоспособного населения - 1935 человек, пенсионеров -603 человек, дети- 301человек.</w:t>
      </w:r>
      <w:proofErr w:type="gramStart"/>
      <w:r w:rsidRPr="005A0262">
        <w:t xml:space="preserve"> .</w:t>
      </w:r>
      <w:proofErr w:type="gramEnd"/>
    </w:p>
    <w:p w:rsidR="00AD7262" w:rsidRPr="005A0262" w:rsidRDefault="00AD7262" w:rsidP="00AD7262">
      <w:pPr>
        <w:ind w:left="-284" w:firstLine="708"/>
        <w:jc w:val="both"/>
        <w:rPr>
          <w:color w:val="339966"/>
        </w:rPr>
      </w:pPr>
      <w:r w:rsidRPr="005A0262">
        <w:rPr>
          <w:color w:val="000000"/>
        </w:rPr>
        <w:t xml:space="preserve">с. Антипова находится в </w:t>
      </w:r>
      <w:smartTag w:uri="urn:schemas-microsoft-com:office:smarttags" w:element="metricconverter">
        <w:smartTagPr>
          <w:attr w:name="ProductID" w:val="46 км"/>
        </w:smartTagPr>
        <w:r w:rsidRPr="005A0262">
          <w:rPr>
            <w:color w:val="000000"/>
          </w:rPr>
          <w:t>46 км</w:t>
        </w:r>
      </w:smartTag>
      <w:r w:rsidRPr="005A0262">
        <w:rPr>
          <w:color w:val="000000"/>
        </w:rPr>
        <w:t xml:space="preserve"> южнее г. Камышина на пр</w:t>
      </w:r>
      <w:r>
        <w:rPr>
          <w:color w:val="000000"/>
        </w:rPr>
        <w:t>а</w:t>
      </w:r>
      <w:r w:rsidRPr="005A0262">
        <w:rPr>
          <w:color w:val="000000"/>
        </w:rPr>
        <w:t xml:space="preserve">вом берегу р. Волги. До железнодорожной станции </w:t>
      </w:r>
      <w:smartTag w:uri="urn:schemas-microsoft-com:office:smarttags" w:element="metricconverter">
        <w:smartTagPr>
          <w:attr w:name="ProductID" w:val="50 км"/>
        </w:smartTagPr>
        <w:r w:rsidRPr="005A0262">
          <w:rPr>
            <w:color w:val="000000"/>
          </w:rPr>
          <w:t>50 км</w:t>
        </w:r>
      </w:smartTag>
      <w:r w:rsidRPr="005A0262">
        <w:rPr>
          <w:color w:val="000000"/>
        </w:rPr>
        <w:t xml:space="preserve">. Имеются автомобильные дороги с твердым покрытием в направлении районного центра </w:t>
      </w:r>
      <w:r w:rsidRPr="005A0262">
        <w:rPr>
          <w:i/>
          <w:color w:val="000000"/>
        </w:rPr>
        <w:t>(</w:t>
      </w:r>
      <w:smartTag w:uri="urn:schemas-microsoft-com:office:smarttags" w:element="metricconverter">
        <w:smartTagPr>
          <w:attr w:name="ProductID" w:val="46 км"/>
        </w:smartTagPr>
        <w:r w:rsidRPr="005A0262">
          <w:rPr>
            <w:color w:val="000000"/>
          </w:rPr>
          <w:t>46 км</w:t>
        </w:r>
      </w:smartTag>
      <w:r w:rsidRPr="005A0262">
        <w:rPr>
          <w:i/>
          <w:color w:val="000000"/>
        </w:rPr>
        <w:t xml:space="preserve">), </w:t>
      </w:r>
      <w:r w:rsidRPr="005A0262">
        <w:rPr>
          <w:color w:val="000000"/>
        </w:rPr>
        <w:t xml:space="preserve">в направлении федеральной автомобильной дороги </w:t>
      </w:r>
      <w:r w:rsidRPr="005A0262">
        <w:t>М-6</w:t>
      </w:r>
      <w:r w:rsidRPr="005A0262">
        <w:rPr>
          <w:color w:val="000000"/>
        </w:rPr>
        <w:t xml:space="preserve"> Волгоград-Сарато</w:t>
      </w:r>
      <w:proofErr w:type="gramStart"/>
      <w:r w:rsidRPr="005A0262">
        <w:rPr>
          <w:color w:val="000000"/>
        </w:rPr>
        <w:t>в-</w:t>
      </w:r>
      <w:proofErr w:type="gramEnd"/>
      <w:r w:rsidRPr="005A0262">
        <w:rPr>
          <w:color w:val="000000"/>
        </w:rPr>
        <w:t xml:space="preserve"> Сызрань </w:t>
      </w:r>
      <w:r w:rsidRPr="005A0262">
        <w:t>(</w:t>
      </w:r>
      <w:smartTag w:uri="urn:schemas-microsoft-com:office:smarttags" w:element="metricconverter">
        <w:smartTagPr>
          <w:attr w:name="ProductID" w:val="6 км"/>
        </w:smartTagPr>
        <w:r w:rsidRPr="005A0262">
          <w:t>6 км</w:t>
        </w:r>
      </w:smartTag>
      <w:r w:rsidRPr="005A0262">
        <w:t xml:space="preserve">). </w:t>
      </w:r>
    </w:p>
    <w:p w:rsidR="00AD7262" w:rsidRPr="005A0262" w:rsidRDefault="00AD7262" w:rsidP="00AD7262">
      <w:pPr>
        <w:ind w:left="-284" w:firstLine="708"/>
        <w:jc w:val="both"/>
      </w:pPr>
      <w:r w:rsidRPr="005A0262">
        <w:t>Антиповское сельское поселение в составе Камышинского муниципального района Волгоградской области образовано Законом Волгоградской области "Об установлении границ и наделении статусом Камышинского района и муниципальных образований в его составе " № 1022-ОД от  05.03.2005  года.</w:t>
      </w:r>
    </w:p>
    <w:p w:rsidR="00AD7262" w:rsidRPr="005A0262" w:rsidRDefault="00AD7262" w:rsidP="00AD7262">
      <w:pPr>
        <w:ind w:left="-284" w:firstLine="708"/>
        <w:jc w:val="both"/>
      </w:pPr>
      <w:r w:rsidRPr="005A0262">
        <w:t xml:space="preserve">В состав Антиповского сельского поселения входит </w:t>
      </w:r>
      <w:proofErr w:type="gramStart"/>
      <w:r w:rsidRPr="005A0262">
        <w:t>с</w:t>
      </w:r>
      <w:proofErr w:type="gramEnd"/>
      <w:r w:rsidRPr="005A0262">
        <w:t xml:space="preserve">. Антиповка. Центром поселения является </w:t>
      </w:r>
      <w:proofErr w:type="gramStart"/>
      <w:r w:rsidRPr="005A0262">
        <w:t>с</w:t>
      </w:r>
      <w:proofErr w:type="gramEnd"/>
      <w:r w:rsidRPr="005A0262">
        <w:t xml:space="preserve">. Антиповка. </w:t>
      </w:r>
    </w:p>
    <w:p w:rsidR="00AD7262" w:rsidRPr="005A0262" w:rsidRDefault="00AD7262" w:rsidP="00AD7262">
      <w:pPr>
        <w:autoSpaceDE w:val="0"/>
        <w:autoSpaceDN w:val="0"/>
        <w:adjustRightInd w:val="0"/>
        <w:ind w:left="-180" w:firstLine="540"/>
        <w:jc w:val="both"/>
      </w:pPr>
      <w:r w:rsidRPr="005A0262">
        <w:t xml:space="preserve">Основными внешними транспортными связями проектируемой территории с Волгоградом и населенными пунктами Волгоградской области являются: автотранспорт, федеральная автодорога Волгоград-Сызрань, Приволжская железная дорога. </w:t>
      </w:r>
    </w:p>
    <w:p w:rsidR="00AD7262" w:rsidRPr="005A0262" w:rsidRDefault="00AD7262" w:rsidP="00AD7262">
      <w:pPr>
        <w:ind w:left="-284" w:right="-143" w:firstLine="709"/>
        <w:jc w:val="both"/>
      </w:pPr>
      <w:r w:rsidRPr="005A0262">
        <w:lastRenderedPageBreak/>
        <w:t xml:space="preserve">Климат засушливый, с резко </w:t>
      </w:r>
      <w:proofErr w:type="gramStart"/>
      <w:r w:rsidRPr="005A0262">
        <w:t>выраженной</w:t>
      </w:r>
      <w:proofErr w:type="gramEnd"/>
      <w:r w:rsidRPr="005A0262">
        <w:t xml:space="preserve"> </w:t>
      </w:r>
      <w:proofErr w:type="spellStart"/>
      <w:r w:rsidRPr="005A0262">
        <w:t>континентальностью</w:t>
      </w:r>
      <w:proofErr w:type="spellEnd"/>
      <w:r w:rsidRPr="005A0262">
        <w:t xml:space="preserve">. Характерным признаком </w:t>
      </w:r>
      <w:proofErr w:type="spellStart"/>
      <w:r w:rsidRPr="005A0262">
        <w:t>континентальности</w:t>
      </w:r>
      <w:proofErr w:type="spellEnd"/>
      <w:r w:rsidRPr="005A0262">
        <w:t xml:space="preserve"> климата района является возврат холодов весной и раннее появление их осенью</w:t>
      </w:r>
    </w:p>
    <w:p w:rsidR="00AD7262" w:rsidRPr="005A0262" w:rsidRDefault="00AD7262" w:rsidP="00AD7262">
      <w:pPr>
        <w:ind w:left="-284" w:right="-143" w:firstLine="709"/>
        <w:jc w:val="both"/>
      </w:pPr>
      <w:r w:rsidRPr="005A0262">
        <w:t>Лето жаркое, сухое, пыльное. Наиболее жаркие месяцы июль, август. Средне</w:t>
      </w:r>
      <w:r w:rsidR="00D828BB">
        <w:t xml:space="preserve"> </w:t>
      </w:r>
      <w:r w:rsidRPr="005A0262">
        <w:t xml:space="preserve">июльская температура  воздуха 23,5 градуса. Абсолютный максимум температур 40-43 градуса.  В теплый период года сильные восточные ветры переходят в </w:t>
      </w:r>
      <w:r w:rsidR="00D828BB">
        <w:t xml:space="preserve">суховее </w:t>
      </w:r>
      <w:r w:rsidRPr="005A0262">
        <w:t xml:space="preserve">и влияющие на рост растений. </w:t>
      </w:r>
      <w:r w:rsidRPr="005A0262">
        <w:rPr>
          <w:bCs/>
        </w:rPr>
        <w:t xml:space="preserve">Преобладающие направления ветра  северо-восточные и северо-западные максимальная скорость 8,5 м/сек, минимальная </w:t>
      </w:r>
      <w:smartTag w:uri="urn:schemas-microsoft-com:office:smarttags" w:element="metricconverter">
        <w:smartTagPr>
          <w:attr w:name="ProductID" w:val="-4,6 м"/>
        </w:smartTagPr>
        <w:r w:rsidRPr="005A0262">
          <w:rPr>
            <w:bCs/>
          </w:rPr>
          <w:t>-4,6 м</w:t>
        </w:r>
      </w:smartTag>
      <w:r w:rsidRPr="005A0262">
        <w:rPr>
          <w:bCs/>
        </w:rPr>
        <w:t xml:space="preserve"> /сек. </w:t>
      </w:r>
    </w:p>
    <w:p w:rsidR="00AD7262" w:rsidRPr="005A0262" w:rsidRDefault="00AD7262" w:rsidP="00AD7262">
      <w:pPr>
        <w:ind w:left="-284" w:right="-1" w:firstLine="709"/>
        <w:jc w:val="both"/>
      </w:pPr>
      <w:r w:rsidRPr="005A0262">
        <w:t xml:space="preserve">Климатическая характеристика района строительства согласно </w:t>
      </w:r>
      <w:proofErr w:type="spellStart"/>
      <w:r w:rsidRPr="005A0262">
        <w:t>СНиП</w:t>
      </w:r>
      <w:proofErr w:type="spellEnd"/>
      <w:r w:rsidRPr="005A0262">
        <w:t xml:space="preserve"> 2.01.01-2001 «Строительная климатология и геофизика»:</w:t>
      </w:r>
    </w:p>
    <w:p w:rsidR="00AD7262" w:rsidRPr="005A0262" w:rsidRDefault="00AD7262" w:rsidP="00AD7262">
      <w:pPr>
        <w:numPr>
          <w:ilvl w:val="0"/>
          <w:numId w:val="4"/>
        </w:numPr>
        <w:tabs>
          <w:tab w:val="num" w:pos="1418"/>
        </w:tabs>
        <w:overflowPunct w:val="0"/>
        <w:autoSpaceDE w:val="0"/>
        <w:autoSpaceDN w:val="0"/>
        <w:adjustRightInd w:val="0"/>
        <w:ind w:left="-284" w:firstLine="709"/>
        <w:jc w:val="both"/>
      </w:pPr>
      <w:r w:rsidRPr="005A0262">
        <w:t xml:space="preserve">Климатическая зона - </w:t>
      </w:r>
      <w:r w:rsidRPr="005A0262">
        <w:rPr>
          <w:lang w:val="en-US"/>
        </w:rPr>
        <w:t>III</w:t>
      </w:r>
      <w:r w:rsidRPr="005A0262">
        <w:t>-в;</w:t>
      </w:r>
    </w:p>
    <w:p w:rsidR="00AD7262" w:rsidRPr="005A0262" w:rsidRDefault="00AD7262" w:rsidP="00AD7262">
      <w:pPr>
        <w:numPr>
          <w:ilvl w:val="0"/>
          <w:numId w:val="4"/>
        </w:numPr>
        <w:tabs>
          <w:tab w:val="num" w:pos="1418"/>
        </w:tabs>
        <w:overflowPunct w:val="0"/>
        <w:autoSpaceDE w:val="0"/>
        <w:autoSpaceDN w:val="0"/>
        <w:adjustRightInd w:val="0"/>
        <w:ind w:left="-284" w:firstLine="709"/>
        <w:jc w:val="both"/>
      </w:pPr>
      <w:r w:rsidRPr="005A0262">
        <w:t>Средняя температура наиболее холодных суток - -30</w:t>
      </w:r>
      <w:r w:rsidRPr="005A0262">
        <w:rPr>
          <w:vertAlign w:val="superscript"/>
        </w:rPr>
        <w:t>0</w:t>
      </w:r>
      <w:r w:rsidRPr="005A0262">
        <w:t>С;</w:t>
      </w:r>
    </w:p>
    <w:p w:rsidR="00AD7262" w:rsidRPr="005A0262" w:rsidRDefault="00AD7262" w:rsidP="00AD7262">
      <w:pPr>
        <w:numPr>
          <w:ilvl w:val="0"/>
          <w:numId w:val="4"/>
        </w:numPr>
        <w:tabs>
          <w:tab w:val="num" w:pos="1418"/>
        </w:tabs>
        <w:overflowPunct w:val="0"/>
        <w:autoSpaceDE w:val="0"/>
        <w:autoSpaceDN w:val="0"/>
        <w:adjustRightInd w:val="0"/>
        <w:ind w:left="-284" w:firstLine="709"/>
        <w:jc w:val="both"/>
      </w:pPr>
      <w:r w:rsidRPr="005A0262">
        <w:t>Средняя температура наиболее холодной пятидневки - -25</w:t>
      </w:r>
      <w:r w:rsidRPr="005A0262">
        <w:rPr>
          <w:vertAlign w:val="superscript"/>
        </w:rPr>
        <w:t>0</w:t>
      </w:r>
      <w:r w:rsidRPr="005A0262">
        <w:t>С;</w:t>
      </w:r>
    </w:p>
    <w:p w:rsidR="00AD7262" w:rsidRPr="005A0262" w:rsidRDefault="00AD7262" w:rsidP="00AD7262">
      <w:pPr>
        <w:numPr>
          <w:ilvl w:val="0"/>
          <w:numId w:val="4"/>
        </w:numPr>
        <w:tabs>
          <w:tab w:val="num" w:pos="1418"/>
        </w:tabs>
        <w:overflowPunct w:val="0"/>
        <w:autoSpaceDE w:val="0"/>
        <w:autoSpaceDN w:val="0"/>
        <w:adjustRightInd w:val="0"/>
        <w:ind w:left="-284" w:firstLine="709"/>
        <w:jc w:val="both"/>
      </w:pPr>
      <w:r w:rsidRPr="005A0262">
        <w:t xml:space="preserve">Нормативная толщина промерзания грунтов  – </w:t>
      </w:r>
      <w:smartTag w:uri="urn:schemas-microsoft-com:office:smarttags" w:element="metricconverter">
        <w:smartTagPr>
          <w:attr w:name="ProductID" w:val="-1,2 м"/>
        </w:smartTagPr>
        <w:r w:rsidRPr="005A0262">
          <w:t>-1,2 м</w:t>
        </w:r>
      </w:smartTag>
      <w:r w:rsidRPr="005A0262">
        <w:t>;</w:t>
      </w:r>
    </w:p>
    <w:p w:rsidR="00AD7262" w:rsidRPr="005A0262" w:rsidRDefault="00AD7262" w:rsidP="00AD7262">
      <w:pPr>
        <w:numPr>
          <w:ilvl w:val="0"/>
          <w:numId w:val="4"/>
        </w:numPr>
        <w:tabs>
          <w:tab w:val="num" w:pos="1418"/>
        </w:tabs>
        <w:overflowPunct w:val="0"/>
        <w:autoSpaceDE w:val="0"/>
        <w:autoSpaceDN w:val="0"/>
        <w:adjustRightInd w:val="0"/>
        <w:ind w:left="-284" w:firstLine="709"/>
        <w:jc w:val="both"/>
      </w:pPr>
      <w:r w:rsidRPr="005A0262">
        <w:t>Преобладающее направление ветра: северо-восточное и северо-западное.</w:t>
      </w:r>
    </w:p>
    <w:p w:rsidR="00AD7262" w:rsidRPr="005A0262" w:rsidRDefault="00AD7262" w:rsidP="00AD7262">
      <w:pPr>
        <w:ind w:left="-284" w:firstLine="709"/>
        <w:jc w:val="both"/>
      </w:pPr>
      <w:r w:rsidRPr="005A0262">
        <w:t xml:space="preserve">В соответствии со </w:t>
      </w:r>
      <w:proofErr w:type="spellStart"/>
      <w:r w:rsidRPr="005A0262">
        <w:t>СНиП</w:t>
      </w:r>
      <w:proofErr w:type="spellEnd"/>
      <w:r w:rsidRPr="005A0262">
        <w:t xml:space="preserve"> 2.01.07-85 «Нагрузка и воздействия», данной площадке соответствуют следующие характеристики:</w:t>
      </w:r>
    </w:p>
    <w:p w:rsidR="00AD7262" w:rsidRPr="005A0262" w:rsidRDefault="00AD7262" w:rsidP="00AD7262">
      <w:pPr>
        <w:numPr>
          <w:ilvl w:val="0"/>
          <w:numId w:val="5"/>
        </w:numPr>
        <w:tabs>
          <w:tab w:val="num" w:pos="720"/>
        </w:tabs>
        <w:overflowPunct w:val="0"/>
        <w:autoSpaceDE w:val="0"/>
        <w:autoSpaceDN w:val="0"/>
        <w:adjustRightInd w:val="0"/>
        <w:ind w:left="-284" w:firstLine="284"/>
        <w:jc w:val="both"/>
      </w:pPr>
      <w:r w:rsidRPr="005A0262">
        <w:t xml:space="preserve">Скоростной напор ветра принят 0,38 </w:t>
      </w:r>
      <w:proofErr w:type="spellStart"/>
      <w:r w:rsidRPr="005A0262">
        <w:t>Кпа</w:t>
      </w:r>
      <w:proofErr w:type="spellEnd"/>
      <w:r w:rsidRPr="005A0262">
        <w:t xml:space="preserve"> для </w:t>
      </w:r>
      <w:r w:rsidRPr="005A0262">
        <w:rPr>
          <w:lang w:val="en-US"/>
        </w:rPr>
        <w:t>III</w:t>
      </w:r>
      <w:r w:rsidRPr="005A0262">
        <w:t xml:space="preserve"> района;</w:t>
      </w:r>
    </w:p>
    <w:p w:rsidR="00AD7262" w:rsidRPr="005A0262" w:rsidRDefault="00AD7262" w:rsidP="00AD7262">
      <w:pPr>
        <w:numPr>
          <w:ilvl w:val="0"/>
          <w:numId w:val="5"/>
        </w:numPr>
        <w:tabs>
          <w:tab w:val="num" w:pos="720"/>
        </w:tabs>
        <w:ind w:left="-284" w:firstLine="284"/>
        <w:jc w:val="both"/>
      </w:pPr>
      <w:r w:rsidRPr="005A0262">
        <w:t>Снеговая нагрузка – 84 кг/м</w:t>
      </w:r>
      <w:proofErr w:type="gramStart"/>
      <w:r w:rsidRPr="005A0262">
        <w:rPr>
          <w:vertAlign w:val="superscript"/>
        </w:rPr>
        <w:t>2</w:t>
      </w:r>
      <w:proofErr w:type="gramEnd"/>
      <w:r w:rsidRPr="005A0262">
        <w:rPr>
          <w:vertAlign w:val="superscript"/>
        </w:rPr>
        <w:t xml:space="preserve"> </w:t>
      </w:r>
      <w:r w:rsidRPr="005A0262">
        <w:t xml:space="preserve"> для </w:t>
      </w:r>
      <w:r w:rsidRPr="005A0262">
        <w:rPr>
          <w:lang w:val="en-US"/>
        </w:rPr>
        <w:t>II</w:t>
      </w:r>
      <w:r w:rsidRPr="005A0262">
        <w:t xml:space="preserve"> района;</w:t>
      </w:r>
    </w:p>
    <w:p w:rsidR="00AD7262" w:rsidRPr="005A0262" w:rsidRDefault="00AD7262" w:rsidP="00AD7262">
      <w:pPr>
        <w:numPr>
          <w:ilvl w:val="0"/>
          <w:numId w:val="5"/>
        </w:numPr>
        <w:tabs>
          <w:tab w:val="num" w:pos="720"/>
        </w:tabs>
        <w:ind w:left="-284" w:firstLine="284"/>
        <w:jc w:val="both"/>
      </w:pPr>
      <w:r w:rsidRPr="005A0262">
        <w:t>Расчетная снеговая нагрузка – 120 кг/м</w:t>
      </w:r>
      <w:proofErr w:type="gramStart"/>
      <w:r w:rsidRPr="005A0262">
        <w:rPr>
          <w:vertAlign w:val="superscript"/>
        </w:rPr>
        <w:t>2</w:t>
      </w:r>
      <w:proofErr w:type="gramEnd"/>
      <w:r w:rsidRPr="005A0262">
        <w:t>.</w:t>
      </w:r>
    </w:p>
    <w:p w:rsidR="00AD7262" w:rsidRPr="005A0262" w:rsidRDefault="00AD7262" w:rsidP="00AD7262">
      <w:pPr>
        <w:ind w:left="-284" w:firstLine="426"/>
        <w:jc w:val="both"/>
      </w:pPr>
      <w:r w:rsidRPr="005A0262">
        <w:t>Годовое количество осадков составляет 385-425мм.</w:t>
      </w:r>
    </w:p>
    <w:p w:rsidR="00AD7262" w:rsidRPr="005A0262" w:rsidRDefault="00AD7262" w:rsidP="00AD7262">
      <w:pPr>
        <w:ind w:left="-284" w:firstLine="425"/>
        <w:jc w:val="both"/>
      </w:pPr>
      <w:r w:rsidRPr="005A0262">
        <w:t>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AD7262" w:rsidRPr="005A0262" w:rsidRDefault="00AD7262" w:rsidP="00AD7262">
      <w:pPr>
        <w:autoSpaceDE w:val="0"/>
        <w:autoSpaceDN w:val="0"/>
        <w:adjustRightInd w:val="0"/>
        <w:ind w:firstLine="720"/>
        <w:jc w:val="both"/>
      </w:pPr>
      <w:r w:rsidRPr="005A0262">
        <w:t xml:space="preserve">В </w:t>
      </w:r>
      <w:proofErr w:type="spellStart"/>
      <w:r w:rsidRPr="005A0262">
        <w:t>Антиповском</w:t>
      </w:r>
      <w:proofErr w:type="spellEnd"/>
      <w:r w:rsidRPr="005A0262">
        <w:t xml:space="preserve"> сельском поселении жилая застройка представлена застройкой смешанного типа: индивидуальными жилыми домами и многоквартирными жилыми домами.</w:t>
      </w:r>
    </w:p>
    <w:p w:rsidR="00AD7262" w:rsidRPr="005A0262" w:rsidRDefault="00AD7262" w:rsidP="00AD7262">
      <w:pPr>
        <w:ind w:firstLine="708"/>
        <w:jc w:val="both"/>
      </w:pPr>
    </w:p>
    <w:p w:rsidR="00AD7262" w:rsidRPr="005A0262" w:rsidRDefault="00AD7262" w:rsidP="00AD7262">
      <w:pPr>
        <w:ind w:firstLine="708"/>
        <w:jc w:val="both"/>
      </w:pPr>
      <w:r w:rsidRPr="005A0262">
        <w:t xml:space="preserve">Рисунок 1. Ситуационный план Антиповского сельского поселения Камышинского Муниципального района. </w:t>
      </w:r>
    </w:p>
    <w:p w:rsidR="00AD7262" w:rsidRPr="005A0262" w:rsidRDefault="00AD7262" w:rsidP="00AD7262">
      <w:pPr>
        <w:autoSpaceDE w:val="0"/>
        <w:autoSpaceDN w:val="0"/>
        <w:adjustRightInd w:val="0"/>
        <w:ind w:firstLine="720"/>
        <w:jc w:val="both"/>
      </w:pPr>
    </w:p>
    <w:p w:rsidR="00AD7262" w:rsidRPr="005A0262" w:rsidRDefault="00AD7262" w:rsidP="00AD7262">
      <w:pPr>
        <w:tabs>
          <w:tab w:val="left" w:pos="0"/>
        </w:tabs>
        <w:autoSpaceDE w:val="0"/>
        <w:autoSpaceDN w:val="0"/>
        <w:adjustRightInd w:val="0"/>
        <w:ind w:left="-540" w:firstLine="360"/>
      </w:pPr>
      <w:r>
        <w:rPr>
          <w:noProof/>
        </w:rPr>
        <w:lastRenderedPageBreak/>
        <w:drawing>
          <wp:inline distT="0" distB="0" distL="0" distR="0">
            <wp:extent cx="6369050" cy="4420870"/>
            <wp:effectExtent l="19050" t="0" r="0" b="0"/>
            <wp:docPr id="1" name="Рисунок 1" descr="Схема территориального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территориального развития"/>
                    <pic:cNvPicPr>
                      <a:picLocks noChangeAspect="1" noChangeArrowheads="1"/>
                    </pic:cNvPicPr>
                  </pic:nvPicPr>
                  <pic:blipFill>
                    <a:blip r:embed="rId12" cstate="print"/>
                    <a:srcRect/>
                    <a:stretch>
                      <a:fillRect/>
                    </a:stretch>
                  </pic:blipFill>
                  <pic:spPr bwMode="auto">
                    <a:xfrm>
                      <a:off x="0" y="0"/>
                      <a:ext cx="6369050" cy="4420870"/>
                    </a:xfrm>
                    <a:prstGeom prst="rect">
                      <a:avLst/>
                    </a:prstGeom>
                    <a:noFill/>
                    <a:ln w="9525">
                      <a:noFill/>
                      <a:miter lim="800000"/>
                      <a:headEnd/>
                      <a:tailEnd/>
                    </a:ln>
                  </pic:spPr>
                </pic:pic>
              </a:graphicData>
            </a:graphic>
          </wp:inline>
        </w:drawing>
      </w:r>
    </w:p>
    <w:p w:rsidR="00AD7262" w:rsidRPr="005A0262" w:rsidRDefault="00AD7262" w:rsidP="00AD7262">
      <w:pPr>
        <w:autoSpaceDE w:val="0"/>
        <w:autoSpaceDN w:val="0"/>
        <w:adjustRightInd w:val="0"/>
        <w:ind w:firstLine="720"/>
        <w:jc w:val="both"/>
      </w:pPr>
    </w:p>
    <w:p w:rsidR="00AD7262" w:rsidRPr="005A0262" w:rsidRDefault="00AD7262" w:rsidP="00AD7262">
      <w:pPr>
        <w:autoSpaceDE w:val="0"/>
        <w:autoSpaceDN w:val="0"/>
        <w:adjustRightInd w:val="0"/>
        <w:ind w:firstLine="720"/>
        <w:jc w:val="both"/>
      </w:pPr>
    </w:p>
    <w:p w:rsidR="00AD7262" w:rsidRPr="005A0262" w:rsidRDefault="00AD7262" w:rsidP="00AD7262">
      <w:pPr>
        <w:autoSpaceDE w:val="0"/>
        <w:autoSpaceDN w:val="0"/>
        <w:adjustRightInd w:val="0"/>
        <w:ind w:firstLine="720"/>
        <w:jc w:val="both"/>
      </w:pPr>
    </w:p>
    <w:p w:rsidR="00AD7262" w:rsidRPr="005A0262" w:rsidRDefault="00AD7262" w:rsidP="00AD7262">
      <w:pPr>
        <w:autoSpaceDE w:val="0"/>
        <w:autoSpaceDN w:val="0"/>
        <w:adjustRightInd w:val="0"/>
        <w:ind w:firstLine="720"/>
        <w:jc w:val="both"/>
      </w:pPr>
    </w:p>
    <w:p w:rsidR="00AD7262" w:rsidRPr="005A0262" w:rsidRDefault="00AD7262" w:rsidP="00AD7262">
      <w:pPr>
        <w:jc w:val="center"/>
        <w:rPr>
          <w:b/>
        </w:rPr>
      </w:pPr>
      <w:r w:rsidRPr="005A0262">
        <w:rPr>
          <w:b/>
        </w:rPr>
        <w:t xml:space="preserve">Раздел 1. Показатели перспективного спроса на тепловую энергию (мощность) и теплоноситель в установленных границах территории </w:t>
      </w:r>
    </w:p>
    <w:p w:rsidR="00AD7262" w:rsidRPr="005A0262" w:rsidRDefault="00AD7262" w:rsidP="00AD7262">
      <w:pPr>
        <w:jc w:val="center"/>
        <w:rPr>
          <w:b/>
        </w:rPr>
      </w:pPr>
      <w:r w:rsidRPr="005A0262">
        <w:rPr>
          <w:b/>
        </w:rPr>
        <w:t>Антиповского сельского поселения.</w:t>
      </w:r>
    </w:p>
    <w:p w:rsidR="00AD7262" w:rsidRPr="005A0262" w:rsidRDefault="00AD7262" w:rsidP="00AD7262">
      <w:pPr>
        <w:ind w:right="-21" w:firstLine="720"/>
        <w:jc w:val="both"/>
      </w:pPr>
      <w:r w:rsidRPr="005A0262">
        <w:t>В настоящее время теплоснабжение промышленных предприятий, общественной застройки и жилого сектора Антиповского сельского поселения осуществляется от индивидуальных отопительных приборов и квартирной коммунальной котельной.</w:t>
      </w:r>
    </w:p>
    <w:p w:rsidR="00AD7262" w:rsidRPr="005A0262" w:rsidRDefault="00AD7262" w:rsidP="00AD7262">
      <w:pPr>
        <w:ind w:firstLine="720"/>
        <w:jc w:val="both"/>
      </w:pPr>
      <w:r w:rsidRPr="005A0262">
        <w:t>Частный сектор отапливается печами, АОГВ и индивидуальными газовыми двухконтурными коаксиальными  котлами.</w:t>
      </w:r>
    </w:p>
    <w:p w:rsidR="00AD7262" w:rsidRPr="005A0262" w:rsidRDefault="00AD7262" w:rsidP="00AD7262">
      <w:pPr>
        <w:ind w:firstLine="720"/>
        <w:jc w:val="both"/>
      </w:pPr>
      <w:r w:rsidRPr="005A0262">
        <w:t xml:space="preserve">Основным поставщиком тепловой энергии в поселении является централизованная котельная МП ЖКХ г. Петров Вал, (суммарная мощность </w:t>
      </w:r>
      <w:r w:rsidRPr="005A0262">
        <w:rPr>
          <w:u w:val="single"/>
        </w:rPr>
        <w:t>2,3</w:t>
      </w:r>
      <w:r w:rsidRPr="005A0262">
        <w:t xml:space="preserve"> Гкал/час) и </w:t>
      </w:r>
      <w:smartTag w:uri="urn:schemas-microsoft-com:office:smarttags" w:element="metricconverter">
        <w:smartTagPr>
          <w:attr w:name="ProductID" w:val="3153,16 метров"/>
        </w:smartTagPr>
        <w:r w:rsidRPr="005A0262">
          <w:rPr>
            <w:u w:val="single"/>
          </w:rPr>
          <w:t xml:space="preserve">3153,16 </w:t>
        </w:r>
        <w:r w:rsidRPr="005A0262">
          <w:t>метров</w:t>
        </w:r>
      </w:smartTag>
      <w:r w:rsidRPr="005A0262">
        <w:t xml:space="preserve"> тепловых сетей в двухтрубном исполнении.</w:t>
      </w:r>
    </w:p>
    <w:p w:rsidR="00AD7262" w:rsidRPr="005A0262" w:rsidRDefault="00AD7262" w:rsidP="00AD7262">
      <w:pPr>
        <w:ind w:firstLine="720"/>
        <w:jc w:val="right"/>
      </w:pPr>
      <w:r w:rsidRPr="005A0262">
        <w:t xml:space="preserve">Таблица №1 </w:t>
      </w:r>
    </w:p>
    <w:tbl>
      <w:tblPr>
        <w:tblW w:w="9781" w:type="dxa"/>
        <w:tblInd w:w="108" w:type="dxa"/>
        <w:tblLook w:val="0000"/>
      </w:tblPr>
      <w:tblGrid>
        <w:gridCol w:w="2113"/>
        <w:gridCol w:w="2181"/>
        <w:gridCol w:w="2152"/>
        <w:gridCol w:w="3335"/>
      </w:tblGrid>
      <w:tr w:rsidR="00AD7262" w:rsidRPr="005A0262" w:rsidTr="00E61183">
        <w:trPr>
          <w:trHeight w:val="20"/>
          <w:tblHead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AD7262" w:rsidRPr="005A0262" w:rsidRDefault="00AD7262" w:rsidP="00E61183">
            <w:pPr>
              <w:jc w:val="center"/>
            </w:pPr>
            <w:r w:rsidRPr="005A0262">
              <w:t>№</w:t>
            </w:r>
          </w:p>
          <w:p w:rsidR="00AD7262" w:rsidRPr="005A0262" w:rsidRDefault="00AD7262" w:rsidP="00E61183">
            <w:pPr>
              <w:jc w:val="center"/>
            </w:pPr>
            <w:r w:rsidRPr="005A0262">
              <w:t>котел.</w:t>
            </w:r>
          </w:p>
        </w:tc>
        <w:tc>
          <w:tcPr>
            <w:tcW w:w="2397"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Населенный пункт</w:t>
            </w:r>
          </w:p>
        </w:tc>
        <w:tc>
          <w:tcPr>
            <w:tcW w:w="2272"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Установленная мощность,</w:t>
            </w:r>
          </w:p>
          <w:p w:rsidR="00AD7262" w:rsidRPr="005A0262" w:rsidRDefault="00AD7262" w:rsidP="00E61183">
            <w:pPr>
              <w:jc w:val="center"/>
            </w:pPr>
            <w:r w:rsidRPr="005A0262">
              <w:t>Гкал/час</w:t>
            </w:r>
          </w:p>
        </w:tc>
        <w:tc>
          <w:tcPr>
            <w:tcW w:w="4046"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Вид</w:t>
            </w:r>
          </w:p>
          <w:p w:rsidR="00AD7262" w:rsidRPr="005A0262" w:rsidRDefault="00AD7262" w:rsidP="00E61183">
            <w:pPr>
              <w:jc w:val="center"/>
            </w:pPr>
            <w:r w:rsidRPr="005A0262">
              <w:t>топлива</w:t>
            </w:r>
          </w:p>
        </w:tc>
      </w:tr>
      <w:tr w:rsidR="00AD7262" w:rsidRPr="005A0262" w:rsidTr="00E61183">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pPr>
              <w:jc w:val="center"/>
            </w:pPr>
            <w:r w:rsidRPr="005A0262">
              <w:t xml:space="preserve">Централизованная </w:t>
            </w:r>
          </w:p>
        </w:tc>
        <w:tc>
          <w:tcPr>
            <w:tcW w:w="2397"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roofErr w:type="gramStart"/>
            <w:r w:rsidRPr="005A0262">
              <w:t>с</w:t>
            </w:r>
            <w:proofErr w:type="gramEnd"/>
            <w:r w:rsidRPr="005A0262">
              <w:t xml:space="preserve">. Антиповка </w:t>
            </w:r>
          </w:p>
        </w:tc>
        <w:tc>
          <w:tcPr>
            <w:tcW w:w="227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2,3</w:t>
            </w:r>
          </w:p>
        </w:tc>
        <w:tc>
          <w:tcPr>
            <w:tcW w:w="4046"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газ</w:t>
            </w:r>
          </w:p>
        </w:tc>
      </w:tr>
      <w:tr w:rsidR="00AD7262" w:rsidRPr="005A0262" w:rsidTr="00E61183">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tc>
        <w:tc>
          <w:tcPr>
            <w:tcW w:w="2397"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227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4046"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r>
      <w:tr w:rsidR="00AD7262" w:rsidRPr="005A0262" w:rsidTr="00E61183">
        <w:trPr>
          <w:trHeight w:val="20"/>
        </w:trPr>
        <w:tc>
          <w:tcPr>
            <w:tcW w:w="1066"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tc>
        <w:tc>
          <w:tcPr>
            <w:tcW w:w="2397"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227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4046"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r>
    </w:tbl>
    <w:p w:rsidR="00AD7262" w:rsidRPr="005A0262" w:rsidRDefault="00AD7262" w:rsidP="00AD7262">
      <w:pPr>
        <w:ind w:firstLine="720"/>
        <w:jc w:val="both"/>
        <w:rPr>
          <w:b/>
        </w:rPr>
      </w:pPr>
      <w:r w:rsidRPr="005A0262">
        <w:rPr>
          <w:b/>
        </w:rPr>
        <w:t>Краткая характеристика котельных, расположенных на территории Антиповского сельского поселения:</w:t>
      </w:r>
    </w:p>
    <w:p w:rsidR="00AD7262" w:rsidRPr="005A0262" w:rsidRDefault="00AD7262" w:rsidP="00AD7262">
      <w:pPr>
        <w:ind w:firstLine="720"/>
        <w:jc w:val="both"/>
        <w:rPr>
          <w:b/>
        </w:rPr>
      </w:pPr>
    </w:p>
    <w:p w:rsidR="00AD7262" w:rsidRPr="005A0262" w:rsidRDefault="00AD7262" w:rsidP="00AD7262">
      <w:pPr>
        <w:ind w:firstLine="720"/>
        <w:jc w:val="both"/>
      </w:pPr>
      <w:r w:rsidRPr="005A0262">
        <w:rPr>
          <w:b/>
        </w:rPr>
        <w:t xml:space="preserve">Централизованная котельная </w:t>
      </w:r>
      <w:r w:rsidRPr="005A0262">
        <w:t xml:space="preserve">осуществляет теплоснабжение и горячее водоснабжение </w:t>
      </w:r>
      <w:proofErr w:type="gramStart"/>
      <w:r w:rsidRPr="005A0262">
        <w:t>с</w:t>
      </w:r>
      <w:proofErr w:type="gramEnd"/>
      <w:r w:rsidRPr="005A0262">
        <w:t xml:space="preserve">. Антиповка, работает на газообразном топливе. Общая установленная </w:t>
      </w:r>
      <w:r w:rsidRPr="005A0262">
        <w:lastRenderedPageBreak/>
        <w:t>мощность котельной составляет 2,72 Гкал/час</w:t>
      </w:r>
      <w:proofErr w:type="gramStart"/>
      <w:r w:rsidRPr="005A0262">
        <w:t xml:space="preserve">., </w:t>
      </w:r>
      <w:proofErr w:type="gramEnd"/>
      <w:r w:rsidRPr="005A0262">
        <w:t xml:space="preserve">подключенная нагрузка составляет 2,4 Гкал/час. Система теплоснабжения двухтрубная закрытая, протяженность теплосети центрального отопления и горячего водоснабжения в однотрубном исчислении составляет </w:t>
      </w:r>
      <w:smartTag w:uri="urn:schemas-microsoft-com:office:smarttags" w:element="metricconverter">
        <w:smartTagPr>
          <w:attr w:name="ProductID" w:val="6306,3 км"/>
        </w:smartTagPr>
        <w:r w:rsidRPr="005A0262">
          <w:t>6306,3 км</w:t>
        </w:r>
      </w:smartTag>
      <w:r w:rsidRPr="005A0262">
        <w:t xml:space="preserve">. </w:t>
      </w:r>
      <w:proofErr w:type="gramStart"/>
      <w:r w:rsidRPr="005A0262">
        <w:t xml:space="preserve">Здание Централизованной котельной с. Антиповка кирпичное 1979 года постройки: </w:t>
      </w:r>
      <w:proofErr w:type="gramEnd"/>
    </w:p>
    <w:p w:rsidR="00AD7262" w:rsidRPr="005A0262" w:rsidRDefault="00AD7262" w:rsidP="00AD7262">
      <w:pPr>
        <w:jc w:val="both"/>
      </w:pPr>
      <w:r w:rsidRPr="005A0262">
        <w:t xml:space="preserve">Состоит из основного здания с размерами 15,80*7,70 и пристроек 5,50*4,00; 2,90*6,95;2,90*5,42 м, холодной пристройки с размерами 2,50*3,40 м, высотой </w:t>
      </w:r>
      <w:smartTag w:uri="urn:schemas-microsoft-com:office:smarttags" w:element="metricconverter">
        <w:smartTagPr>
          <w:attr w:name="ProductID" w:val="6,10 м"/>
        </w:smartTagPr>
        <w:r w:rsidRPr="005A0262">
          <w:t>6,10 м</w:t>
        </w:r>
      </w:smartTag>
      <w:r w:rsidRPr="005A0262">
        <w:t xml:space="preserve">. Объем здания </w:t>
      </w:r>
      <w:smartTag w:uri="urn:schemas-microsoft-com:office:smarttags" w:element="metricconverter">
        <w:smartTagPr>
          <w:attr w:name="ProductID" w:val="914 м3"/>
        </w:smartTagPr>
        <w:r w:rsidRPr="005A0262">
          <w:t>914 м3</w:t>
        </w:r>
      </w:smartTag>
      <w:r w:rsidRPr="005A0262">
        <w:t xml:space="preserve">. Фундамент - бетонный ленточный, стены – кирпич, перекрытие – деревянное, кровля – шифер по деревянной обрешетке.. Площадь застройки земельного участка составляет </w:t>
      </w:r>
      <w:smartTag w:uri="urn:schemas-microsoft-com:office:smarttags" w:element="metricconverter">
        <w:smartTagPr>
          <w:attr w:name="ProductID" w:val="193,7 м2"/>
        </w:smartTagPr>
        <w:r w:rsidRPr="005A0262">
          <w:t>193,7 м</w:t>
        </w:r>
        <w:proofErr w:type="gramStart"/>
        <w:r w:rsidRPr="005A0262">
          <w:t>2</w:t>
        </w:r>
      </w:smartTag>
      <w:proofErr w:type="gramEnd"/>
      <w:r w:rsidRPr="005A0262">
        <w:t>.</w:t>
      </w:r>
    </w:p>
    <w:p w:rsidR="00AD7262" w:rsidRPr="005A0262" w:rsidRDefault="00AD7262" w:rsidP="00AD7262">
      <w:pPr>
        <w:ind w:firstLine="720"/>
        <w:jc w:val="right"/>
      </w:pPr>
      <w:r w:rsidRPr="005A0262">
        <w:t>Таблица № 2</w:t>
      </w:r>
    </w:p>
    <w:tbl>
      <w:tblPr>
        <w:tblW w:w="0" w:type="auto"/>
        <w:tblLayout w:type="fixed"/>
        <w:tblCellMar>
          <w:left w:w="30" w:type="dxa"/>
          <w:right w:w="30" w:type="dxa"/>
        </w:tblCellMar>
        <w:tblLook w:val="0000"/>
      </w:tblPr>
      <w:tblGrid>
        <w:gridCol w:w="1110"/>
        <w:gridCol w:w="180"/>
        <w:gridCol w:w="668"/>
        <w:gridCol w:w="980"/>
        <w:gridCol w:w="979"/>
        <w:gridCol w:w="979"/>
        <w:gridCol w:w="979"/>
        <w:gridCol w:w="979"/>
        <w:gridCol w:w="980"/>
        <w:gridCol w:w="1835"/>
      </w:tblGrid>
      <w:tr w:rsidR="00AD7262" w:rsidRPr="005A0262" w:rsidTr="00E61183">
        <w:trPr>
          <w:trHeight w:val="960"/>
        </w:trPr>
        <w:tc>
          <w:tcPr>
            <w:tcW w:w="1958" w:type="dxa"/>
            <w:gridSpan w:val="3"/>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Наименование</w:t>
            </w:r>
          </w:p>
          <w:p w:rsidR="00AD7262" w:rsidRPr="005A0262" w:rsidRDefault="00AD7262" w:rsidP="00E61183">
            <w:pPr>
              <w:autoSpaceDE w:val="0"/>
              <w:autoSpaceDN w:val="0"/>
              <w:adjustRightInd w:val="0"/>
              <w:jc w:val="center"/>
              <w:rPr>
                <w:b/>
                <w:bCs/>
                <w:color w:val="000000"/>
              </w:rPr>
            </w:pPr>
            <w:r w:rsidRPr="005A0262">
              <w:rPr>
                <w:b/>
                <w:bCs/>
                <w:color w:val="000000"/>
              </w:rPr>
              <w:t>котельной</w:t>
            </w:r>
          </w:p>
        </w:tc>
        <w:tc>
          <w:tcPr>
            <w:tcW w:w="1959"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Установленная мощность</w:t>
            </w:r>
          </w:p>
          <w:p w:rsidR="00AD7262" w:rsidRPr="005A0262" w:rsidRDefault="00AD7262" w:rsidP="00E61183">
            <w:pPr>
              <w:autoSpaceDE w:val="0"/>
              <w:autoSpaceDN w:val="0"/>
              <w:adjustRightInd w:val="0"/>
              <w:jc w:val="center"/>
              <w:rPr>
                <w:b/>
                <w:bCs/>
                <w:color w:val="000000"/>
              </w:rPr>
            </w:pPr>
            <w:r w:rsidRPr="005A0262">
              <w:rPr>
                <w:b/>
                <w:bCs/>
                <w:color w:val="000000"/>
              </w:rPr>
              <w:t>по паспорту,</w:t>
            </w:r>
          </w:p>
          <w:p w:rsidR="00AD7262" w:rsidRPr="005A0262" w:rsidRDefault="00AD7262" w:rsidP="00E61183">
            <w:pPr>
              <w:autoSpaceDE w:val="0"/>
              <w:autoSpaceDN w:val="0"/>
              <w:adjustRightInd w:val="0"/>
              <w:jc w:val="center"/>
              <w:rPr>
                <w:b/>
                <w:bCs/>
                <w:color w:val="000000"/>
              </w:rPr>
            </w:pPr>
            <w:r w:rsidRPr="005A0262">
              <w:rPr>
                <w:b/>
                <w:bCs/>
                <w:color w:val="000000"/>
              </w:rPr>
              <w:t xml:space="preserve">Гкал/час </w:t>
            </w:r>
          </w:p>
        </w:tc>
        <w:tc>
          <w:tcPr>
            <w:tcW w:w="1958"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Подключенная нагрузка,</w:t>
            </w:r>
          </w:p>
          <w:p w:rsidR="00AD7262" w:rsidRPr="005A0262" w:rsidRDefault="00AD7262" w:rsidP="00E61183">
            <w:pPr>
              <w:autoSpaceDE w:val="0"/>
              <w:autoSpaceDN w:val="0"/>
              <w:adjustRightInd w:val="0"/>
              <w:jc w:val="center"/>
              <w:rPr>
                <w:b/>
                <w:bCs/>
                <w:color w:val="000000"/>
              </w:rPr>
            </w:pPr>
            <w:r w:rsidRPr="005A0262">
              <w:rPr>
                <w:b/>
                <w:bCs/>
                <w:color w:val="000000"/>
              </w:rPr>
              <w:t>Гкал/</w:t>
            </w:r>
            <w:proofErr w:type="gramStart"/>
            <w:r w:rsidRPr="005A0262">
              <w:rPr>
                <w:b/>
                <w:bCs/>
                <w:color w:val="000000"/>
              </w:rPr>
              <w:t>ч</w:t>
            </w:r>
            <w:proofErr w:type="gramEnd"/>
            <w:r w:rsidRPr="005A0262">
              <w:rPr>
                <w:b/>
                <w:bCs/>
                <w:color w:val="000000"/>
              </w:rPr>
              <w:t xml:space="preserve">  </w:t>
            </w:r>
          </w:p>
        </w:tc>
        <w:tc>
          <w:tcPr>
            <w:tcW w:w="1959"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Максимальный коэффициент</w:t>
            </w:r>
          </w:p>
          <w:p w:rsidR="00AD7262" w:rsidRPr="005A0262" w:rsidRDefault="00AD7262" w:rsidP="00E61183">
            <w:pPr>
              <w:autoSpaceDE w:val="0"/>
              <w:autoSpaceDN w:val="0"/>
              <w:adjustRightInd w:val="0"/>
              <w:jc w:val="center"/>
              <w:rPr>
                <w:b/>
                <w:bCs/>
                <w:color w:val="000000"/>
              </w:rPr>
            </w:pPr>
            <w:r w:rsidRPr="005A0262">
              <w:rPr>
                <w:b/>
                <w:bCs/>
                <w:color w:val="000000"/>
              </w:rPr>
              <w:t xml:space="preserve">загрузки </w:t>
            </w: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Вид</w:t>
            </w:r>
          </w:p>
          <w:p w:rsidR="00AD7262" w:rsidRPr="005A0262" w:rsidRDefault="00AD7262" w:rsidP="00E61183">
            <w:pPr>
              <w:autoSpaceDE w:val="0"/>
              <w:autoSpaceDN w:val="0"/>
              <w:adjustRightInd w:val="0"/>
              <w:jc w:val="center"/>
              <w:rPr>
                <w:b/>
                <w:bCs/>
                <w:color w:val="000000"/>
              </w:rPr>
            </w:pPr>
            <w:r w:rsidRPr="005A0262">
              <w:rPr>
                <w:b/>
                <w:bCs/>
                <w:color w:val="000000"/>
              </w:rPr>
              <w:t>топлива</w:t>
            </w:r>
          </w:p>
        </w:tc>
      </w:tr>
      <w:tr w:rsidR="00AD7262" w:rsidRPr="005A0262" w:rsidTr="00E61183">
        <w:trPr>
          <w:trHeight w:val="506"/>
        </w:trPr>
        <w:tc>
          <w:tcPr>
            <w:tcW w:w="1958" w:type="dxa"/>
            <w:gridSpan w:val="3"/>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 xml:space="preserve">Централизованная </w:t>
            </w:r>
          </w:p>
        </w:tc>
        <w:tc>
          <w:tcPr>
            <w:tcW w:w="980"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2,72</w:t>
            </w:r>
          </w:p>
        </w:tc>
        <w:tc>
          <w:tcPr>
            <w:tcW w:w="979"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979"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2,278</w:t>
            </w:r>
          </w:p>
        </w:tc>
        <w:tc>
          <w:tcPr>
            <w:tcW w:w="979"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979"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980"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газ</w:t>
            </w:r>
          </w:p>
        </w:tc>
      </w:tr>
      <w:tr w:rsidR="00AD7262" w:rsidRPr="005A0262" w:rsidTr="00E61183">
        <w:trPr>
          <w:trHeight w:val="960"/>
        </w:trPr>
        <w:tc>
          <w:tcPr>
            <w:tcW w:w="1958" w:type="dxa"/>
            <w:gridSpan w:val="3"/>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Тип,</w:t>
            </w:r>
          </w:p>
          <w:p w:rsidR="00AD7262" w:rsidRPr="005A0262" w:rsidRDefault="00AD7262" w:rsidP="00E61183">
            <w:pPr>
              <w:autoSpaceDE w:val="0"/>
              <w:autoSpaceDN w:val="0"/>
              <w:adjustRightInd w:val="0"/>
              <w:jc w:val="center"/>
              <w:rPr>
                <w:b/>
                <w:bCs/>
                <w:color w:val="000000"/>
              </w:rPr>
            </w:pPr>
            <w:r w:rsidRPr="005A0262">
              <w:rPr>
                <w:b/>
                <w:bCs/>
                <w:color w:val="000000"/>
              </w:rPr>
              <w:t>марка котла</w:t>
            </w:r>
          </w:p>
        </w:tc>
        <w:tc>
          <w:tcPr>
            <w:tcW w:w="1959"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Поверхность нагрева котла,</w:t>
            </w:r>
          </w:p>
          <w:p w:rsidR="00AD7262" w:rsidRPr="005A0262" w:rsidRDefault="00AD7262" w:rsidP="00E61183">
            <w:pPr>
              <w:autoSpaceDE w:val="0"/>
              <w:autoSpaceDN w:val="0"/>
              <w:adjustRightInd w:val="0"/>
              <w:jc w:val="center"/>
              <w:rPr>
                <w:b/>
                <w:bCs/>
                <w:color w:val="000000"/>
              </w:rPr>
            </w:pPr>
            <w:r w:rsidRPr="005A0262">
              <w:rPr>
                <w:b/>
                <w:bCs/>
                <w:color w:val="000000"/>
              </w:rPr>
              <w:t>м</w:t>
            </w:r>
            <w:proofErr w:type="gramStart"/>
            <w:r w:rsidRPr="005A0262">
              <w:rPr>
                <w:b/>
                <w:bCs/>
                <w:color w:val="000000"/>
              </w:rPr>
              <w:t>2</w:t>
            </w:r>
            <w:proofErr w:type="gramEnd"/>
            <w:r w:rsidRPr="005A0262">
              <w:rPr>
                <w:b/>
                <w:bCs/>
                <w:color w:val="000000"/>
              </w:rPr>
              <w:t>/кол-во секций</w:t>
            </w:r>
          </w:p>
        </w:tc>
        <w:tc>
          <w:tcPr>
            <w:tcW w:w="1958"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Год установки</w:t>
            </w:r>
          </w:p>
          <w:p w:rsidR="00AD7262" w:rsidRPr="005A0262" w:rsidRDefault="00AD7262" w:rsidP="00E61183">
            <w:pPr>
              <w:autoSpaceDE w:val="0"/>
              <w:autoSpaceDN w:val="0"/>
              <w:adjustRightInd w:val="0"/>
              <w:jc w:val="center"/>
              <w:rPr>
                <w:b/>
                <w:bCs/>
                <w:color w:val="000000"/>
              </w:rPr>
            </w:pPr>
            <w:r w:rsidRPr="005A0262">
              <w:rPr>
                <w:b/>
                <w:bCs/>
                <w:color w:val="000000"/>
              </w:rPr>
              <w:t>котлов</w:t>
            </w:r>
          </w:p>
        </w:tc>
        <w:tc>
          <w:tcPr>
            <w:tcW w:w="1959" w:type="dxa"/>
            <w:gridSpan w:val="2"/>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proofErr w:type="spellStart"/>
            <w:r w:rsidRPr="005A0262">
              <w:rPr>
                <w:b/>
                <w:bCs/>
                <w:color w:val="000000"/>
              </w:rPr>
              <w:t>Теплопроизводи</w:t>
            </w:r>
            <w:proofErr w:type="spellEnd"/>
            <w:r w:rsidRPr="005A0262">
              <w:rPr>
                <w:b/>
                <w:bCs/>
                <w:color w:val="000000"/>
              </w:rPr>
              <w:t>-</w:t>
            </w:r>
          </w:p>
          <w:p w:rsidR="00AD7262" w:rsidRPr="005A0262" w:rsidRDefault="00AD7262" w:rsidP="00E61183">
            <w:pPr>
              <w:autoSpaceDE w:val="0"/>
              <w:autoSpaceDN w:val="0"/>
              <w:adjustRightInd w:val="0"/>
              <w:jc w:val="center"/>
              <w:rPr>
                <w:b/>
                <w:bCs/>
                <w:color w:val="000000"/>
              </w:rPr>
            </w:pPr>
            <w:proofErr w:type="spellStart"/>
            <w:r w:rsidRPr="005A0262">
              <w:rPr>
                <w:b/>
                <w:bCs/>
                <w:color w:val="000000"/>
              </w:rPr>
              <w:t>тельность</w:t>
            </w:r>
            <w:proofErr w:type="spellEnd"/>
            <w:r w:rsidRPr="005A0262">
              <w:rPr>
                <w:b/>
                <w:bCs/>
                <w:color w:val="000000"/>
              </w:rPr>
              <w:t xml:space="preserve"> котла,</w:t>
            </w:r>
          </w:p>
          <w:p w:rsidR="00AD7262" w:rsidRPr="005A0262" w:rsidRDefault="00AD7262" w:rsidP="00E61183">
            <w:pPr>
              <w:autoSpaceDE w:val="0"/>
              <w:autoSpaceDN w:val="0"/>
              <w:adjustRightInd w:val="0"/>
              <w:jc w:val="center"/>
              <w:rPr>
                <w:b/>
                <w:bCs/>
                <w:color w:val="000000"/>
              </w:rPr>
            </w:pPr>
            <w:r w:rsidRPr="005A0262">
              <w:rPr>
                <w:b/>
                <w:bCs/>
                <w:color w:val="000000"/>
              </w:rPr>
              <w:t>Гкал/час</w:t>
            </w: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Кол-во</w:t>
            </w:r>
          </w:p>
          <w:p w:rsidR="00AD7262" w:rsidRPr="005A0262" w:rsidRDefault="00AD7262" w:rsidP="00E61183">
            <w:pPr>
              <w:autoSpaceDE w:val="0"/>
              <w:autoSpaceDN w:val="0"/>
              <w:adjustRightInd w:val="0"/>
              <w:jc w:val="center"/>
              <w:rPr>
                <w:b/>
                <w:bCs/>
                <w:color w:val="000000"/>
              </w:rPr>
            </w:pPr>
            <w:r w:rsidRPr="005A0262">
              <w:rPr>
                <w:b/>
                <w:bCs/>
                <w:color w:val="000000"/>
              </w:rPr>
              <w:t>котлов</w:t>
            </w:r>
          </w:p>
        </w:tc>
      </w:tr>
      <w:tr w:rsidR="00AD7262" w:rsidRPr="005A0262" w:rsidTr="00E61183">
        <w:trPr>
          <w:trHeight w:val="506"/>
        </w:trPr>
        <w:tc>
          <w:tcPr>
            <w:tcW w:w="1958" w:type="dxa"/>
            <w:gridSpan w:val="3"/>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ВК-21</w:t>
            </w:r>
          </w:p>
        </w:tc>
        <w:tc>
          <w:tcPr>
            <w:tcW w:w="980"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132,3</w:t>
            </w:r>
          </w:p>
        </w:tc>
        <w:tc>
          <w:tcPr>
            <w:tcW w:w="979"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979"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1979</w:t>
            </w:r>
          </w:p>
        </w:tc>
        <w:tc>
          <w:tcPr>
            <w:tcW w:w="979"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w:t>
            </w:r>
          </w:p>
        </w:tc>
        <w:tc>
          <w:tcPr>
            <w:tcW w:w="979"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color w:val="000000"/>
              </w:rPr>
            </w:pPr>
            <w:r w:rsidRPr="005A0262">
              <w:rPr>
                <w:color w:val="000000"/>
              </w:rPr>
              <w:t>1,36</w:t>
            </w:r>
          </w:p>
        </w:tc>
        <w:tc>
          <w:tcPr>
            <w:tcW w:w="980"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color w:val="000000"/>
              </w:rPr>
            </w:pPr>
            <w:r w:rsidRPr="005A0262">
              <w:rPr>
                <w:color w:val="000000"/>
              </w:rPr>
              <w:t>2</w:t>
            </w:r>
          </w:p>
        </w:tc>
      </w:tr>
      <w:tr w:rsidR="00AD7262" w:rsidRPr="005A0262" w:rsidTr="00E61183">
        <w:trPr>
          <w:trHeight w:val="269"/>
        </w:trPr>
        <w:tc>
          <w:tcPr>
            <w:tcW w:w="1110" w:type="dxa"/>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b/>
                <w:bCs/>
                <w:color w:val="000000"/>
              </w:rPr>
            </w:pPr>
            <w:r w:rsidRPr="005A0262">
              <w:rPr>
                <w:b/>
                <w:bCs/>
                <w:color w:val="000000"/>
              </w:rPr>
              <w:t>Насосы</w:t>
            </w:r>
          </w:p>
        </w:tc>
        <w:tc>
          <w:tcPr>
            <w:tcW w:w="848" w:type="dxa"/>
            <w:gridSpan w:val="2"/>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1835"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p>
        </w:tc>
      </w:tr>
      <w:tr w:rsidR="00AD7262" w:rsidRPr="005A0262" w:rsidTr="00E61183">
        <w:trPr>
          <w:trHeight w:val="269"/>
        </w:trPr>
        <w:tc>
          <w:tcPr>
            <w:tcW w:w="2938" w:type="dxa"/>
            <w:gridSpan w:val="4"/>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b/>
                <w:bCs/>
                <w:color w:val="000000"/>
              </w:rPr>
            </w:pPr>
            <w:r w:rsidRPr="005A0262">
              <w:rPr>
                <w:b/>
                <w:bCs/>
                <w:color w:val="000000"/>
              </w:rPr>
              <w:t>Сетевые насосы ЦО и ГВС</w:t>
            </w: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1835"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p>
        </w:tc>
      </w:tr>
      <w:tr w:rsidR="00AD7262" w:rsidRPr="005A0262" w:rsidTr="00E61183">
        <w:trPr>
          <w:trHeight w:val="960"/>
        </w:trPr>
        <w:tc>
          <w:tcPr>
            <w:tcW w:w="3917" w:type="dxa"/>
            <w:gridSpan w:val="5"/>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Марка насоса,</w:t>
            </w:r>
          </w:p>
          <w:p w:rsidR="00AD7262" w:rsidRPr="005A0262" w:rsidRDefault="00AD7262" w:rsidP="00E61183">
            <w:pPr>
              <w:autoSpaceDE w:val="0"/>
              <w:autoSpaceDN w:val="0"/>
              <w:adjustRightInd w:val="0"/>
              <w:jc w:val="center"/>
              <w:rPr>
                <w:b/>
                <w:bCs/>
                <w:color w:val="000000"/>
              </w:rPr>
            </w:pPr>
            <w:r w:rsidRPr="005A0262">
              <w:rPr>
                <w:b/>
                <w:bCs/>
                <w:color w:val="000000"/>
              </w:rPr>
              <w:t>производительность, м3/час</w:t>
            </w:r>
          </w:p>
          <w:p w:rsidR="00AD7262" w:rsidRPr="005A0262" w:rsidRDefault="00AD7262" w:rsidP="00E61183">
            <w:pPr>
              <w:autoSpaceDE w:val="0"/>
              <w:autoSpaceDN w:val="0"/>
              <w:adjustRightInd w:val="0"/>
              <w:jc w:val="center"/>
              <w:rPr>
                <w:b/>
                <w:bCs/>
                <w:color w:val="000000"/>
              </w:rPr>
            </w:pPr>
            <w:r w:rsidRPr="005A0262">
              <w:rPr>
                <w:b/>
                <w:bCs/>
                <w:color w:val="000000"/>
              </w:rPr>
              <w:t xml:space="preserve">напор, </w:t>
            </w:r>
            <w:proofErr w:type="spellStart"/>
            <w:r w:rsidRPr="005A0262">
              <w:rPr>
                <w:b/>
                <w:bCs/>
                <w:color w:val="000000"/>
              </w:rPr>
              <w:t>м</w:t>
            </w:r>
            <w:proofErr w:type="gramStart"/>
            <w:r w:rsidRPr="005A0262">
              <w:rPr>
                <w:b/>
                <w:bCs/>
                <w:color w:val="000000"/>
              </w:rPr>
              <w:t>.в</w:t>
            </w:r>
            <w:proofErr w:type="gramEnd"/>
            <w:r w:rsidRPr="005A0262">
              <w:rPr>
                <w:b/>
                <w:bCs/>
                <w:color w:val="000000"/>
              </w:rPr>
              <w:t>од.ст</w:t>
            </w:r>
            <w:proofErr w:type="spellEnd"/>
            <w:r w:rsidRPr="005A0262">
              <w:rPr>
                <w:b/>
                <w:bCs/>
                <w:color w:val="000000"/>
              </w:rPr>
              <w:t>.</w:t>
            </w:r>
          </w:p>
        </w:tc>
        <w:tc>
          <w:tcPr>
            <w:tcW w:w="3917" w:type="dxa"/>
            <w:gridSpan w:val="4"/>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Кол-во</w:t>
            </w:r>
          </w:p>
          <w:p w:rsidR="00AD7262" w:rsidRPr="005A0262" w:rsidRDefault="00AD7262" w:rsidP="00E61183">
            <w:pPr>
              <w:autoSpaceDE w:val="0"/>
              <w:autoSpaceDN w:val="0"/>
              <w:adjustRightInd w:val="0"/>
              <w:jc w:val="center"/>
              <w:rPr>
                <w:b/>
                <w:bCs/>
                <w:color w:val="000000"/>
              </w:rPr>
            </w:pPr>
            <w:r w:rsidRPr="005A0262">
              <w:rPr>
                <w:b/>
                <w:bCs/>
                <w:color w:val="000000"/>
              </w:rPr>
              <w:t>насосов</w:t>
            </w:r>
          </w:p>
        </w:tc>
      </w:tr>
      <w:tr w:rsidR="00AD7262" w:rsidRPr="005A0262" w:rsidTr="00E61183">
        <w:trPr>
          <w:trHeight w:val="790"/>
        </w:trPr>
        <w:tc>
          <w:tcPr>
            <w:tcW w:w="3917" w:type="dxa"/>
            <w:gridSpan w:val="5"/>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rPr>
            </w:pPr>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100/210-30/2</w:t>
            </w:r>
          </w:p>
          <w:p w:rsidR="00AD7262" w:rsidRPr="005A0262" w:rsidRDefault="00AD7262" w:rsidP="00E61183">
            <w:pPr>
              <w:autoSpaceDE w:val="0"/>
              <w:autoSpaceDN w:val="0"/>
              <w:adjustRightInd w:val="0"/>
              <w:jc w:val="center"/>
              <w:rPr>
                <w:color w:val="000000"/>
                <w:lang w:val="en-US"/>
              </w:rPr>
            </w:pPr>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125/220-7</w:t>
            </w:r>
            <w:r w:rsidRPr="005A0262">
              <w:rPr>
                <w:color w:val="000000"/>
                <w:lang w:val="en-US"/>
              </w:rPr>
              <w:t>.5/4</w:t>
            </w:r>
          </w:p>
        </w:tc>
        <w:tc>
          <w:tcPr>
            <w:tcW w:w="3917" w:type="dxa"/>
            <w:gridSpan w:val="4"/>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rPr>
            </w:pPr>
            <w:r w:rsidRPr="005A0262">
              <w:rPr>
                <w:color w:val="000000"/>
              </w:rPr>
              <w:t>N=30кВт; n=3000об/мин</w:t>
            </w:r>
          </w:p>
          <w:p w:rsidR="00AD7262" w:rsidRPr="005A0262" w:rsidRDefault="00AD7262" w:rsidP="00E61183">
            <w:pPr>
              <w:autoSpaceDE w:val="0"/>
              <w:autoSpaceDN w:val="0"/>
              <w:adjustRightInd w:val="0"/>
              <w:jc w:val="center"/>
              <w:rPr>
                <w:color w:val="000000"/>
              </w:rPr>
            </w:pPr>
            <w:r w:rsidRPr="005A0262">
              <w:rPr>
                <w:color w:val="000000"/>
              </w:rPr>
              <w:t>N=7.5кВт; n=2950об/мин</w:t>
            </w:r>
          </w:p>
        </w:tc>
        <w:tc>
          <w:tcPr>
            <w:tcW w:w="1835" w:type="dxa"/>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rPr>
            </w:pPr>
          </w:p>
          <w:p w:rsidR="00AD7262" w:rsidRPr="005A0262" w:rsidRDefault="00AD7262" w:rsidP="00E61183">
            <w:pPr>
              <w:autoSpaceDE w:val="0"/>
              <w:autoSpaceDN w:val="0"/>
              <w:adjustRightInd w:val="0"/>
              <w:jc w:val="center"/>
              <w:rPr>
                <w:color w:val="000000"/>
              </w:rPr>
            </w:pPr>
            <w:r w:rsidRPr="005A0262">
              <w:rPr>
                <w:color w:val="000000"/>
              </w:rPr>
              <w:t>2</w:t>
            </w:r>
          </w:p>
          <w:p w:rsidR="00AD7262" w:rsidRPr="005A0262" w:rsidRDefault="00AD7262" w:rsidP="00E61183">
            <w:pPr>
              <w:autoSpaceDE w:val="0"/>
              <w:autoSpaceDN w:val="0"/>
              <w:adjustRightInd w:val="0"/>
              <w:jc w:val="center"/>
              <w:rPr>
                <w:color w:val="000000"/>
              </w:rPr>
            </w:pPr>
            <w:r w:rsidRPr="005A0262">
              <w:rPr>
                <w:color w:val="000000"/>
              </w:rPr>
              <w:t>2</w:t>
            </w:r>
          </w:p>
          <w:p w:rsidR="00AD7262" w:rsidRPr="005A0262" w:rsidRDefault="00AD7262" w:rsidP="00E61183">
            <w:pPr>
              <w:autoSpaceDE w:val="0"/>
              <w:autoSpaceDN w:val="0"/>
              <w:adjustRightInd w:val="0"/>
              <w:jc w:val="center"/>
              <w:rPr>
                <w:color w:val="000000"/>
                <w:lang w:val="en-US"/>
              </w:rPr>
            </w:pPr>
          </w:p>
        </w:tc>
      </w:tr>
      <w:tr w:rsidR="00AD7262" w:rsidRPr="005A0262" w:rsidTr="00E61183">
        <w:trPr>
          <w:trHeight w:val="269"/>
        </w:trPr>
        <w:tc>
          <w:tcPr>
            <w:tcW w:w="1290" w:type="dxa"/>
            <w:gridSpan w:val="2"/>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b/>
                <w:bCs/>
                <w:color w:val="000000"/>
              </w:rPr>
            </w:pPr>
            <w:r w:rsidRPr="005A0262">
              <w:rPr>
                <w:b/>
                <w:bCs/>
                <w:color w:val="000000"/>
              </w:rPr>
              <w:t>Насосы</w:t>
            </w:r>
          </w:p>
        </w:tc>
        <w:tc>
          <w:tcPr>
            <w:tcW w:w="668"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1835"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p>
        </w:tc>
      </w:tr>
      <w:tr w:rsidR="00AD7262" w:rsidRPr="005A0262" w:rsidTr="00E61183">
        <w:trPr>
          <w:trHeight w:val="269"/>
        </w:trPr>
        <w:tc>
          <w:tcPr>
            <w:tcW w:w="4896" w:type="dxa"/>
            <w:gridSpan w:val="6"/>
            <w:tcBorders>
              <w:top w:val="double" w:sz="6" w:space="0" w:color="auto"/>
              <w:left w:val="double" w:sz="6" w:space="0" w:color="auto"/>
              <w:bottom w:val="double" w:sz="6" w:space="0" w:color="auto"/>
              <w:right w:val="nil"/>
            </w:tcBorders>
          </w:tcPr>
          <w:p w:rsidR="00AD7262" w:rsidRPr="005A0262" w:rsidRDefault="00AD7262" w:rsidP="00E61183">
            <w:pPr>
              <w:autoSpaceDE w:val="0"/>
              <w:autoSpaceDN w:val="0"/>
              <w:adjustRightInd w:val="0"/>
              <w:jc w:val="center"/>
              <w:rPr>
                <w:b/>
                <w:bCs/>
                <w:color w:val="000000"/>
              </w:rPr>
            </w:pPr>
            <w:r w:rsidRPr="005A0262">
              <w:rPr>
                <w:b/>
                <w:bCs/>
                <w:color w:val="000000"/>
              </w:rPr>
              <w:t xml:space="preserve">Насосы внутреннего контура и </w:t>
            </w:r>
            <w:proofErr w:type="spellStart"/>
            <w:r w:rsidRPr="005A0262">
              <w:rPr>
                <w:b/>
                <w:bCs/>
                <w:color w:val="000000"/>
              </w:rPr>
              <w:t>подпиточные</w:t>
            </w:r>
            <w:proofErr w:type="spellEnd"/>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79"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980" w:type="dxa"/>
            <w:tcBorders>
              <w:top w:val="double" w:sz="6" w:space="0" w:color="auto"/>
              <w:left w:val="nil"/>
              <w:bottom w:val="double" w:sz="6" w:space="0" w:color="auto"/>
              <w:right w:val="nil"/>
            </w:tcBorders>
          </w:tcPr>
          <w:p w:rsidR="00AD7262" w:rsidRPr="005A0262" w:rsidRDefault="00AD7262" w:rsidP="00E61183">
            <w:pPr>
              <w:autoSpaceDE w:val="0"/>
              <w:autoSpaceDN w:val="0"/>
              <w:adjustRightInd w:val="0"/>
              <w:jc w:val="center"/>
              <w:rPr>
                <w:b/>
                <w:bCs/>
                <w:color w:val="000000"/>
              </w:rPr>
            </w:pPr>
          </w:p>
        </w:tc>
        <w:tc>
          <w:tcPr>
            <w:tcW w:w="1835" w:type="dxa"/>
            <w:tcBorders>
              <w:top w:val="double" w:sz="6" w:space="0" w:color="auto"/>
              <w:left w:val="nil"/>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p>
        </w:tc>
      </w:tr>
      <w:tr w:rsidR="00AD7262" w:rsidRPr="005A0262" w:rsidTr="00E61183">
        <w:trPr>
          <w:trHeight w:val="960"/>
        </w:trPr>
        <w:tc>
          <w:tcPr>
            <w:tcW w:w="3917" w:type="dxa"/>
            <w:gridSpan w:val="5"/>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Марка насоса,</w:t>
            </w:r>
          </w:p>
          <w:p w:rsidR="00AD7262" w:rsidRPr="005A0262" w:rsidRDefault="00AD7262" w:rsidP="00E61183">
            <w:pPr>
              <w:autoSpaceDE w:val="0"/>
              <w:autoSpaceDN w:val="0"/>
              <w:adjustRightInd w:val="0"/>
              <w:jc w:val="center"/>
              <w:rPr>
                <w:b/>
                <w:bCs/>
                <w:color w:val="000000"/>
              </w:rPr>
            </w:pPr>
            <w:r w:rsidRPr="005A0262">
              <w:rPr>
                <w:b/>
                <w:bCs/>
                <w:color w:val="000000"/>
              </w:rPr>
              <w:t>производительность</w:t>
            </w:r>
            <w:proofErr w:type="gramStart"/>
            <w:r w:rsidRPr="005A0262">
              <w:rPr>
                <w:b/>
                <w:bCs/>
                <w:color w:val="000000"/>
              </w:rPr>
              <w:t>,м</w:t>
            </w:r>
            <w:proofErr w:type="gramEnd"/>
            <w:r w:rsidRPr="005A0262">
              <w:rPr>
                <w:b/>
                <w:bCs/>
                <w:color w:val="000000"/>
              </w:rPr>
              <w:t>3/час</w:t>
            </w:r>
          </w:p>
          <w:p w:rsidR="00AD7262" w:rsidRPr="005A0262" w:rsidRDefault="00AD7262" w:rsidP="00E61183">
            <w:pPr>
              <w:autoSpaceDE w:val="0"/>
              <w:autoSpaceDN w:val="0"/>
              <w:adjustRightInd w:val="0"/>
              <w:jc w:val="center"/>
              <w:rPr>
                <w:b/>
                <w:bCs/>
                <w:color w:val="000000"/>
              </w:rPr>
            </w:pPr>
            <w:r w:rsidRPr="005A0262">
              <w:rPr>
                <w:b/>
                <w:bCs/>
                <w:color w:val="000000"/>
              </w:rPr>
              <w:t xml:space="preserve">напор, </w:t>
            </w:r>
            <w:proofErr w:type="spellStart"/>
            <w:r w:rsidRPr="005A0262">
              <w:rPr>
                <w:b/>
                <w:bCs/>
                <w:color w:val="000000"/>
              </w:rPr>
              <w:t>м</w:t>
            </w:r>
            <w:proofErr w:type="gramStart"/>
            <w:r w:rsidRPr="005A0262">
              <w:rPr>
                <w:b/>
                <w:bCs/>
                <w:color w:val="000000"/>
              </w:rPr>
              <w:t>.в</w:t>
            </w:r>
            <w:proofErr w:type="gramEnd"/>
            <w:r w:rsidRPr="005A0262">
              <w:rPr>
                <w:b/>
                <w:bCs/>
                <w:color w:val="000000"/>
              </w:rPr>
              <w:t>од.ст</w:t>
            </w:r>
            <w:proofErr w:type="spellEnd"/>
            <w:r w:rsidRPr="005A0262">
              <w:rPr>
                <w:b/>
                <w:bCs/>
                <w:color w:val="000000"/>
              </w:rPr>
              <w:t>.</w:t>
            </w:r>
          </w:p>
        </w:tc>
        <w:tc>
          <w:tcPr>
            <w:tcW w:w="3917" w:type="dxa"/>
            <w:gridSpan w:val="4"/>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Эл/двигатель,  кВт; обороты/мин</w:t>
            </w:r>
          </w:p>
        </w:tc>
        <w:tc>
          <w:tcPr>
            <w:tcW w:w="1835" w:type="dxa"/>
            <w:tcBorders>
              <w:top w:val="double" w:sz="6" w:space="0" w:color="auto"/>
              <w:left w:val="double" w:sz="6" w:space="0" w:color="auto"/>
              <w:bottom w:val="double" w:sz="6" w:space="0" w:color="auto"/>
              <w:right w:val="double" w:sz="6" w:space="0" w:color="auto"/>
            </w:tcBorders>
          </w:tcPr>
          <w:p w:rsidR="00AD7262" w:rsidRPr="005A0262" w:rsidRDefault="00AD7262" w:rsidP="00E61183">
            <w:pPr>
              <w:autoSpaceDE w:val="0"/>
              <w:autoSpaceDN w:val="0"/>
              <w:adjustRightInd w:val="0"/>
              <w:jc w:val="center"/>
              <w:rPr>
                <w:b/>
                <w:bCs/>
                <w:color w:val="000000"/>
              </w:rPr>
            </w:pPr>
            <w:r w:rsidRPr="005A0262">
              <w:rPr>
                <w:b/>
                <w:bCs/>
                <w:color w:val="000000"/>
              </w:rPr>
              <w:t>Кол-во</w:t>
            </w:r>
          </w:p>
          <w:p w:rsidR="00AD7262" w:rsidRPr="005A0262" w:rsidRDefault="00AD7262" w:rsidP="00E61183">
            <w:pPr>
              <w:autoSpaceDE w:val="0"/>
              <w:autoSpaceDN w:val="0"/>
              <w:adjustRightInd w:val="0"/>
              <w:jc w:val="center"/>
              <w:rPr>
                <w:b/>
                <w:bCs/>
                <w:color w:val="000000"/>
              </w:rPr>
            </w:pPr>
            <w:r w:rsidRPr="005A0262">
              <w:rPr>
                <w:b/>
                <w:bCs/>
                <w:color w:val="000000"/>
              </w:rPr>
              <w:t>насосов</w:t>
            </w:r>
          </w:p>
        </w:tc>
      </w:tr>
      <w:tr w:rsidR="00AD7262" w:rsidRPr="005A0262" w:rsidTr="00E61183">
        <w:trPr>
          <w:trHeight w:val="674"/>
        </w:trPr>
        <w:tc>
          <w:tcPr>
            <w:tcW w:w="3917" w:type="dxa"/>
            <w:gridSpan w:val="5"/>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lang w:val="en-US"/>
              </w:rPr>
            </w:pPr>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125/220-7</w:t>
            </w:r>
            <w:r w:rsidRPr="005A0262">
              <w:rPr>
                <w:color w:val="000000"/>
                <w:lang w:val="en-US"/>
              </w:rPr>
              <w:t>.5/4</w:t>
            </w:r>
          </w:p>
        </w:tc>
        <w:tc>
          <w:tcPr>
            <w:tcW w:w="3917" w:type="dxa"/>
            <w:gridSpan w:val="4"/>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rPr>
            </w:pPr>
            <w:r w:rsidRPr="005A0262">
              <w:rPr>
                <w:color w:val="000000"/>
              </w:rPr>
              <w:t>N=7.5кВт; n=2950об/мин</w:t>
            </w:r>
          </w:p>
        </w:tc>
        <w:tc>
          <w:tcPr>
            <w:tcW w:w="1835" w:type="dxa"/>
            <w:tcBorders>
              <w:top w:val="double" w:sz="6" w:space="0" w:color="auto"/>
              <w:left w:val="double" w:sz="6" w:space="0" w:color="auto"/>
              <w:bottom w:val="double" w:sz="6" w:space="0" w:color="auto"/>
              <w:right w:val="double" w:sz="6" w:space="0" w:color="auto"/>
            </w:tcBorders>
            <w:vAlign w:val="center"/>
          </w:tcPr>
          <w:p w:rsidR="00AD7262" w:rsidRPr="005A0262" w:rsidRDefault="00AD7262" w:rsidP="00E61183">
            <w:pPr>
              <w:autoSpaceDE w:val="0"/>
              <w:autoSpaceDN w:val="0"/>
              <w:adjustRightInd w:val="0"/>
              <w:jc w:val="center"/>
              <w:rPr>
                <w:color w:val="000000"/>
              </w:rPr>
            </w:pPr>
          </w:p>
          <w:p w:rsidR="00AD7262" w:rsidRPr="005A0262" w:rsidRDefault="00AD7262" w:rsidP="00E61183">
            <w:pPr>
              <w:autoSpaceDE w:val="0"/>
              <w:autoSpaceDN w:val="0"/>
              <w:adjustRightInd w:val="0"/>
              <w:jc w:val="center"/>
              <w:rPr>
                <w:color w:val="000000"/>
              </w:rPr>
            </w:pPr>
            <w:r w:rsidRPr="005A0262">
              <w:rPr>
                <w:color w:val="000000"/>
              </w:rPr>
              <w:t>2</w:t>
            </w:r>
          </w:p>
          <w:p w:rsidR="00AD7262" w:rsidRPr="005A0262" w:rsidRDefault="00AD7262" w:rsidP="00E61183">
            <w:pPr>
              <w:autoSpaceDE w:val="0"/>
              <w:autoSpaceDN w:val="0"/>
              <w:adjustRightInd w:val="0"/>
              <w:jc w:val="center"/>
              <w:rPr>
                <w:color w:val="000000"/>
                <w:lang w:val="en-US"/>
              </w:rPr>
            </w:pPr>
          </w:p>
        </w:tc>
      </w:tr>
    </w:tbl>
    <w:p w:rsidR="00AD7262" w:rsidRPr="005A0262" w:rsidRDefault="00AD7262" w:rsidP="00AD7262">
      <w:pPr>
        <w:ind w:right="-21" w:firstLine="720"/>
        <w:jc w:val="both"/>
      </w:pPr>
    </w:p>
    <w:p w:rsidR="00AD7262" w:rsidRPr="005A0262" w:rsidRDefault="00AD7262" w:rsidP="00AD7262">
      <w:pPr>
        <w:ind w:firstLine="708"/>
        <w:jc w:val="both"/>
        <w:rPr>
          <w:b/>
        </w:rPr>
      </w:pPr>
      <w:r w:rsidRPr="005A0262">
        <w:rPr>
          <w:b/>
        </w:rPr>
        <w:t>1.1. Площадь строительных фондов и приросты площади строительных фондов в соответствии с Генеральным планом Мичуринского сельского поселения.</w:t>
      </w:r>
    </w:p>
    <w:p w:rsidR="00AD7262" w:rsidRPr="005A0262" w:rsidRDefault="00AD7262" w:rsidP="00AD7262">
      <w:pPr>
        <w:jc w:val="right"/>
      </w:pPr>
      <w:r w:rsidRPr="005A0262">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166"/>
        <w:gridCol w:w="1879"/>
        <w:gridCol w:w="2602"/>
        <w:gridCol w:w="2336"/>
      </w:tblGrid>
      <w:tr w:rsidR="00AD7262" w:rsidRPr="005A0262" w:rsidTr="00E61183">
        <w:tc>
          <w:tcPr>
            <w:tcW w:w="594" w:type="dxa"/>
            <w:vAlign w:val="center"/>
          </w:tcPr>
          <w:p w:rsidR="00AD7262" w:rsidRPr="005A0262" w:rsidRDefault="00AD7262" w:rsidP="00E61183">
            <w:pPr>
              <w:jc w:val="center"/>
            </w:pPr>
            <w:r w:rsidRPr="005A0262">
              <w:t xml:space="preserve">№ </w:t>
            </w:r>
            <w:proofErr w:type="spellStart"/>
            <w:proofErr w:type="gramStart"/>
            <w:r w:rsidRPr="005A0262">
              <w:t>п</w:t>
            </w:r>
            <w:proofErr w:type="spellEnd"/>
            <w:proofErr w:type="gramEnd"/>
            <w:r w:rsidRPr="005A0262">
              <w:t>/</w:t>
            </w:r>
            <w:proofErr w:type="spellStart"/>
            <w:r w:rsidRPr="005A0262">
              <w:t>п</w:t>
            </w:r>
            <w:proofErr w:type="spellEnd"/>
          </w:p>
        </w:tc>
        <w:tc>
          <w:tcPr>
            <w:tcW w:w="2209" w:type="dxa"/>
            <w:vAlign w:val="center"/>
          </w:tcPr>
          <w:p w:rsidR="00AD7262" w:rsidRPr="005A0262" w:rsidRDefault="00AD7262" w:rsidP="00E61183">
            <w:pPr>
              <w:jc w:val="center"/>
            </w:pPr>
            <w:r w:rsidRPr="005A0262">
              <w:t>Показатели</w:t>
            </w:r>
          </w:p>
        </w:tc>
        <w:tc>
          <w:tcPr>
            <w:tcW w:w="1905" w:type="dxa"/>
            <w:vAlign w:val="center"/>
          </w:tcPr>
          <w:p w:rsidR="00AD7262" w:rsidRPr="005A0262" w:rsidRDefault="00AD7262" w:rsidP="00E61183">
            <w:pPr>
              <w:jc w:val="center"/>
            </w:pPr>
            <w:r w:rsidRPr="005A0262">
              <w:t>Единица измерения</w:t>
            </w:r>
          </w:p>
          <w:p w:rsidR="00AD7262" w:rsidRPr="005A0262" w:rsidRDefault="00AD7262" w:rsidP="00E61183">
            <w:pPr>
              <w:jc w:val="center"/>
            </w:pPr>
          </w:p>
        </w:tc>
        <w:tc>
          <w:tcPr>
            <w:tcW w:w="2780" w:type="dxa"/>
            <w:vAlign w:val="center"/>
          </w:tcPr>
          <w:p w:rsidR="00AD7262" w:rsidRPr="005A0262" w:rsidRDefault="00AD7262" w:rsidP="00E61183">
            <w:pPr>
              <w:jc w:val="center"/>
            </w:pPr>
            <w:r w:rsidRPr="005A0262">
              <w:t xml:space="preserve">Первая очередь </w:t>
            </w:r>
          </w:p>
          <w:p w:rsidR="00AD7262" w:rsidRPr="005A0262" w:rsidRDefault="00AD7262" w:rsidP="00E61183">
            <w:pPr>
              <w:jc w:val="center"/>
            </w:pPr>
            <w:r w:rsidRPr="005A0262">
              <w:t>(до 2015г.)</w:t>
            </w:r>
          </w:p>
        </w:tc>
        <w:tc>
          <w:tcPr>
            <w:tcW w:w="2448" w:type="dxa"/>
            <w:vAlign w:val="center"/>
          </w:tcPr>
          <w:p w:rsidR="00AD7262" w:rsidRPr="005A0262" w:rsidRDefault="00AD7262" w:rsidP="00E61183">
            <w:pPr>
              <w:jc w:val="center"/>
            </w:pPr>
            <w:r w:rsidRPr="005A0262">
              <w:t>Расчетный срок (включает первую очеред</w:t>
            </w:r>
            <w:proofErr w:type="gramStart"/>
            <w:r w:rsidRPr="005A0262">
              <w:t>ь(</w:t>
            </w:r>
            <w:proofErr w:type="gramEnd"/>
            <w:r w:rsidRPr="005A0262">
              <w:t>до 2020г.)</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818"/>
        </w:trPr>
        <w:tc>
          <w:tcPr>
            <w:tcW w:w="594" w:type="dxa"/>
            <w:vMerge w:val="restart"/>
            <w:shd w:val="clear" w:color="auto" w:fill="FFFFFF"/>
            <w:vAlign w:val="center"/>
          </w:tcPr>
          <w:p w:rsidR="00AD7262" w:rsidRPr="005A0262" w:rsidRDefault="00AD7262" w:rsidP="00E61183">
            <w:pPr>
              <w:jc w:val="center"/>
            </w:pPr>
            <w:r w:rsidRPr="005A0262">
              <w:lastRenderedPageBreak/>
              <w:t>1</w:t>
            </w:r>
          </w:p>
        </w:tc>
        <w:tc>
          <w:tcPr>
            <w:tcW w:w="2209" w:type="dxa"/>
            <w:vMerge w:val="restart"/>
            <w:shd w:val="clear" w:color="auto" w:fill="FFFFFF"/>
            <w:vAlign w:val="center"/>
          </w:tcPr>
          <w:p w:rsidR="00AD7262" w:rsidRPr="005A0262" w:rsidRDefault="00AD7262" w:rsidP="00E61183">
            <w:pPr>
              <w:shd w:val="clear" w:color="auto" w:fill="FFFFFF"/>
            </w:pPr>
            <w:r w:rsidRPr="005A0262">
              <w:t>жилая зона</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rPr>
                <w:lang w:val="en-US"/>
              </w:rPr>
              <w:t>317</w:t>
            </w:r>
            <w:r w:rsidRPr="005A0262">
              <w:t>,8</w:t>
            </w:r>
          </w:p>
        </w:tc>
        <w:tc>
          <w:tcPr>
            <w:tcW w:w="2448" w:type="dxa"/>
            <w:shd w:val="clear" w:color="auto" w:fill="FFFFFF"/>
            <w:vAlign w:val="center"/>
          </w:tcPr>
          <w:p w:rsidR="00AD7262" w:rsidRPr="005A0262" w:rsidRDefault="00AD7262" w:rsidP="00E61183">
            <w:pPr>
              <w:shd w:val="clear" w:color="auto" w:fill="FFFFFF"/>
              <w:jc w:val="center"/>
            </w:pPr>
            <w:r w:rsidRPr="005A0262">
              <w:t>317,8</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482"/>
        </w:trPr>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spacing w:line="227" w:lineRule="exact"/>
              <w:jc w:val="center"/>
            </w:pPr>
            <w:r w:rsidRPr="005A0262">
              <w:t xml:space="preserve">% от общей площади земель в установленных границах </w:t>
            </w:r>
          </w:p>
        </w:tc>
        <w:tc>
          <w:tcPr>
            <w:tcW w:w="2780" w:type="dxa"/>
            <w:shd w:val="clear" w:color="auto" w:fill="FFFFFF"/>
            <w:vAlign w:val="center"/>
          </w:tcPr>
          <w:p w:rsidR="00AD7262" w:rsidRPr="005A0262" w:rsidRDefault="00AD7262" w:rsidP="00E61183">
            <w:pPr>
              <w:shd w:val="clear" w:color="auto" w:fill="FFFFFF"/>
              <w:jc w:val="center"/>
            </w:pPr>
            <w:r w:rsidRPr="005A0262">
              <w:t>0,8%</w:t>
            </w:r>
          </w:p>
        </w:tc>
        <w:tc>
          <w:tcPr>
            <w:tcW w:w="2448" w:type="dxa"/>
            <w:shd w:val="clear" w:color="auto" w:fill="FFFFFF"/>
            <w:vAlign w:val="center"/>
          </w:tcPr>
          <w:p w:rsidR="00AD7262" w:rsidRPr="005A0262" w:rsidRDefault="00AD7262" w:rsidP="00E61183">
            <w:pPr>
              <w:shd w:val="clear" w:color="auto" w:fill="FFFFFF"/>
              <w:jc w:val="center"/>
            </w:pPr>
            <w:r w:rsidRPr="005A0262">
              <w:t>0,8%</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shd w:val="clear" w:color="auto" w:fill="FFFFFF"/>
            <w:vAlign w:val="center"/>
          </w:tcPr>
          <w:p w:rsidR="00AD7262" w:rsidRPr="005A0262" w:rsidRDefault="00AD7262" w:rsidP="00E61183">
            <w:pPr>
              <w:shd w:val="clear" w:color="auto" w:fill="FFFFFF"/>
              <w:jc w:val="center"/>
            </w:pPr>
          </w:p>
        </w:tc>
        <w:tc>
          <w:tcPr>
            <w:tcW w:w="2209" w:type="dxa"/>
            <w:shd w:val="clear" w:color="auto" w:fill="FFFFFF"/>
            <w:vAlign w:val="center"/>
          </w:tcPr>
          <w:p w:rsidR="00AD7262" w:rsidRPr="005A0262" w:rsidRDefault="00AD7262" w:rsidP="00E61183">
            <w:pPr>
              <w:shd w:val="clear" w:color="auto" w:fill="FFFFFF"/>
            </w:pPr>
            <w:r w:rsidRPr="005A0262">
              <w:t>в том числе</w:t>
            </w:r>
          </w:p>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439"/>
        </w:trPr>
        <w:tc>
          <w:tcPr>
            <w:tcW w:w="594" w:type="dxa"/>
            <w:vMerge w:val="restart"/>
            <w:shd w:val="clear" w:color="auto" w:fill="FFFFFF"/>
            <w:vAlign w:val="center"/>
          </w:tcPr>
          <w:p w:rsidR="00AD7262" w:rsidRPr="005A0262" w:rsidRDefault="00AD7262" w:rsidP="00E61183">
            <w:pPr>
              <w:jc w:val="center"/>
            </w:pPr>
            <w:r w:rsidRPr="005A0262">
              <w:t>1.1</w:t>
            </w:r>
          </w:p>
        </w:tc>
        <w:tc>
          <w:tcPr>
            <w:tcW w:w="2209" w:type="dxa"/>
            <w:vMerge w:val="restart"/>
            <w:shd w:val="clear" w:color="auto" w:fill="FFFFFF"/>
            <w:vAlign w:val="center"/>
          </w:tcPr>
          <w:p w:rsidR="00AD7262" w:rsidRPr="005A0262" w:rsidRDefault="00AD7262" w:rsidP="00E61183">
            <w:r w:rsidRPr="005A0262">
              <w:t>зона многоэтажной жилой застройки</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19,3</w:t>
            </w:r>
          </w:p>
        </w:tc>
        <w:tc>
          <w:tcPr>
            <w:tcW w:w="2448" w:type="dxa"/>
            <w:shd w:val="clear" w:color="auto" w:fill="FFFFFF"/>
            <w:vAlign w:val="center"/>
          </w:tcPr>
          <w:p w:rsidR="00AD7262" w:rsidRPr="005A0262" w:rsidRDefault="00AD7262" w:rsidP="00E61183">
            <w:pPr>
              <w:shd w:val="clear" w:color="auto" w:fill="FFFFFF"/>
              <w:jc w:val="center"/>
            </w:pPr>
            <w:r w:rsidRPr="005A0262">
              <w:t>19,3</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0,21</w:t>
            </w:r>
          </w:p>
        </w:tc>
        <w:tc>
          <w:tcPr>
            <w:tcW w:w="2448" w:type="dxa"/>
            <w:shd w:val="clear" w:color="auto" w:fill="FFFFFF"/>
            <w:vAlign w:val="center"/>
          </w:tcPr>
          <w:p w:rsidR="00AD7262" w:rsidRPr="005A0262" w:rsidRDefault="00AD7262" w:rsidP="00E61183">
            <w:pPr>
              <w:shd w:val="clear" w:color="auto" w:fill="FFFFFF"/>
              <w:jc w:val="center"/>
            </w:pPr>
            <w:r w:rsidRPr="005A0262">
              <w:t>0,21</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319"/>
        </w:trPr>
        <w:tc>
          <w:tcPr>
            <w:tcW w:w="594" w:type="dxa"/>
            <w:vMerge w:val="restart"/>
            <w:shd w:val="clear" w:color="auto" w:fill="FFFFFF"/>
            <w:vAlign w:val="center"/>
          </w:tcPr>
          <w:p w:rsidR="00AD7262" w:rsidRPr="005A0262" w:rsidRDefault="00AD7262" w:rsidP="00E61183">
            <w:pPr>
              <w:jc w:val="center"/>
            </w:pPr>
            <w:r w:rsidRPr="005A0262">
              <w:t>1.2</w:t>
            </w:r>
          </w:p>
        </w:tc>
        <w:tc>
          <w:tcPr>
            <w:tcW w:w="2209" w:type="dxa"/>
            <w:vMerge w:val="restart"/>
            <w:shd w:val="clear" w:color="auto" w:fill="FFFFFF"/>
            <w:vAlign w:val="center"/>
          </w:tcPr>
          <w:p w:rsidR="00AD7262" w:rsidRPr="005A0262" w:rsidRDefault="00AD7262" w:rsidP="00E61183">
            <w:r w:rsidRPr="005A0262">
              <w:t>зона жилой застройки средней этажности</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726"/>
        </w:trPr>
        <w:tc>
          <w:tcPr>
            <w:tcW w:w="594" w:type="dxa"/>
            <w:vMerge w:val="restart"/>
            <w:shd w:val="clear" w:color="auto" w:fill="FFFFFF"/>
            <w:vAlign w:val="center"/>
          </w:tcPr>
          <w:p w:rsidR="00AD7262" w:rsidRPr="005A0262" w:rsidRDefault="00AD7262" w:rsidP="00E61183">
            <w:pPr>
              <w:jc w:val="center"/>
            </w:pPr>
            <w:r w:rsidRPr="005A0262">
              <w:t>1.3</w:t>
            </w:r>
          </w:p>
        </w:tc>
        <w:tc>
          <w:tcPr>
            <w:tcW w:w="2209" w:type="dxa"/>
            <w:vMerge w:val="restart"/>
            <w:shd w:val="clear" w:color="auto" w:fill="FFFFFF"/>
            <w:vAlign w:val="center"/>
          </w:tcPr>
          <w:p w:rsidR="00AD7262" w:rsidRPr="005A0262" w:rsidRDefault="00AD7262" w:rsidP="00E61183">
            <w:r w:rsidRPr="005A0262">
              <w:t>зона индивидуальной жилой застройки постоянного проживания</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298,5</w:t>
            </w:r>
          </w:p>
        </w:tc>
        <w:tc>
          <w:tcPr>
            <w:tcW w:w="2448" w:type="dxa"/>
            <w:shd w:val="clear" w:color="auto" w:fill="FFFFFF"/>
            <w:vAlign w:val="center"/>
          </w:tcPr>
          <w:p w:rsidR="00AD7262" w:rsidRPr="005A0262" w:rsidRDefault="00AD7262" w:rsidP="00E61183">
            <w:pPr>
              <w:shd w:val="clear" w:color="auto" w:fill="FFFFFF"/>
              <w:jc w:val="center"/>
            </w:pPr>
            <w:r w:rsidRPr="005A0262">
              <w:t>298,5</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rPr>
                <w:bCs/>
                <w:iCs/>
              </w:rPr>
              <w:t>%</w:t>
            </w:r>
          </w:p>
        </w:tc>
        <w:tc>
          <w:tcPr>
            <w:tcW w:w="2780" w:type="dxa"/>
            <w:shd w:val="clear" w:color="auto" w:fill="FFFFFF"/>
            <w:vAlign w:val="center"/>
          </w:tcPr>
          <w:p w:rsidR="00AD7262" w:rsidRPr="005A0262" w:rsidRDefault="00AD7262" w:rsidP="00E61183">
            <w:pPr>
              <w:shd w:val="clear" w:color="auto" w:fill="FFFFFF"/>
              <w:jc w:val="center"/>
            </w:pPr>
            <w:r w:rsidRPr="005A0262">
              <w:t>0,59</w:t>
            </w:r>
          </w:p>
        </w:tc>
        <w:tc>
          <w:tcPr>
            <w:tcW w:w="2448" w:type="dxa"/>
            <w:shd w:val="clear" w:color="auto" w:fill="FFFFFF"/>
            <w:vAlign w:val="center"/>
          </w:tcPr>
          <w:p w:rsidR="00AD7262" w:rsidRPr="005A0262" w:rsidRDefault="00AD7262" w:rsidP="00E61183">
            <w:pPr>
              <w:shd w:val="clear" w:color="auto" w:fill="FFFFFF"/>
              <w:jc w:val="center"/>
            </w:pPr>
            <w:r w:rsidRPr="005A0262">
              <w:t>0,59</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891"/>
        </w:trPr>
        <w:tc>
          <w:tcPr>
            <w:tcW w:w="594" w:type="dxa"/>
            <w:vMerge w:val="restart"/>
            <w:shd w:val="clear" w:color="auto" w:fill="FFFFFF"/>
            <w:vAlign w:val="center"/>
          </w:tcPr>
          <w:p w:rsidR="00AD7262" w:rsidRPr="005A0262" w:rsidRDefault="00AD7262" w:rsidP="00E61183">
            <w:pPr>
              <w:jc w:val="center"/>
            </w:pPr>
            <w:r w:rsidRPr="005A0262">
              <w:t>1.4</w:t>
            </w:r>
          </w:p>
        </w:tc>
        <w:tc>
          <w:tcPr>
            <w:tcW w:w="2209" w:type="dxa"/>
            <w:vMerge w:val="restart"/>
            <w:shd w:val="clear" w:color="auto" w:fill="FFFFFF"/>
            <w:vAlign w:val="center"/>
          </w:tcPr>
          <w:p w:rsidR="00AD7262" w:rsidRPr="005A0262" w:rsidRDefault="00AD7262" w:rsidP="00E61183">
            <w:r w:rsidRPr="005A0262">
              <w:t>зона индивидуальной жилой застройки сезонного проживания</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rPr>
          <w:trHeight w:val="542"/>
        </w:trPr>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val="restart"/>
            <w:shd w:val="clear" w:color="auto" w:fill="FFFFFF"/>
            <w:vAlign w:val="center"/>
          </w:tcPr>
          <w:p w:rsidR="00AD7262" w:rsidRPr="005A0262" w:rsidRDefault="00AD7262" w:rsidP="00E61183">
            <w:pPr>
              <w:jc w:val="center"/>
            </w:pPr>
            <w:r w:rsidRPr="005A0262">
              <w:t>1.5</w:t>
            </w:r>
          </w:p>
        </w:tc>
        <w:tc>
          <w:tcPr>
            <w:tcW w:w="2209" w:type="dxa"/>
            <w:vMerge w:val="restart"/>
            <w:shd w:val="clear" w:color="auto" w:fill="FFFFFF"/>
            <w:vAlign w:val="center"/>
          </w:tcPr>
          <w:p w:rsidR="00AD7262" w:rsidRPr="005A0262" w:rsidRDefault="00AD7262" w:rsidP="00E61183">
            <w:r w:rsidRPr="005A0262">
              <w:t>зона временной жилой застройки</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rPr>
                <w:bCs/>
                <w:iCs/>
              </w:rPr>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val="restart"/>
            <w:shd w:val="clear" w:color="auto" w:fill="FFFFFF"/>
            <w:vAlign w:val="center"/>
          </w:tcPr>
          <w:p w:rsidR="00AD7262" w:rsidRPr="005A0262" w:rsidRDefault="00AD7262" w:rsidP="00E61183">
            <w:pPr>
              <w:jc w:val="center"/>
            </w:pPr>
            <w:r w:rsidRPr="005A0262">
              <w:t>1.6</w:t>
            </w:r>
          </w:p>
        </w:tc>
        <w:tc>
          <w:tcPr>
            <w:tcW w:w="2209" w:type="dxa"/>
            <w:vMerge w:val="restart"/>
            <w:shd w:val="clear" w:color="auto" w:fill="FFFFFF"/>
            <w:vAlign w:val="center"/>
          </w:tcPr>
          <w:p w:rsidR="00AD7262" w:rsidRPr="005A0262" w:rsidRDefault="00AD7262" w:rsidP="00E61183">
            <w:r w:rsidRPr="005A0262">
              <w:t>зона мобильного жилья</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val="restart"/>
            <w:shd w:val="clear" w:color="auto" w:fill="FFFFFF"/>
            <w:vAlign w:val="center"/>
          </w:tcPr>
          <w:p w:rsidR="00AD7262" w:rsidRPr="005A0262" w:rsidRDefault="00AD7262" w:rsidP="00E61183">
            <w:pPr>
              <w:jc w:val="center"/>
            </w:pPr>
            <w:r w:rsidRPr="005A0262">
              <w:t>1.7</w:t>
            </w:r>
          </w:p>
        </w:tc>
        <w:tc>
          <w:tcPr>
            <w:tcW w:w="2209" w:type="dxa"/>
            <w:vMerge w:val="restart"/>
            <w:shd w:val="clear" w:color="auto" w:fill="FFFFFF"/>
            <w:vAlign w:val="center"/>
          </w:tcPr>
          <w:p w:rsidR="00AD7262" w:rsidRPr="005A0262" w:rsidRDefault="00AD7262" w:rsidP="00E61183">
            <w:r w:rsidRPr="005A0262">
              <w:t>иные жилые зоны</w:t>
            </w:r>
          </w:p>
        </w:tc>
        <w:tc>
          <w:tcPr>
            <w:tcW w:w="1905" w:type="dxa"/>
            <w:shd w:val="clear" w:color="auto" w:fill="FFFFFF"/>
            <w:vAlign w:val="center"/>
          </w:tcPr>
          <w:p w:rsidR="00AD7262" w:rsidRPr="005A0262" w:rsidRDefault="00AD7262" w:rsidP="00E61183">
            <w:pPr>
              <w:shd w:val="clear" w:color="auto" w:fill="FFFFFF"/>
              <w:jc w:val="center"/>
            </w:pPr>
            <w:r w:rsidRPr="005A0262">
              <w:t>га</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r w:rsidR="00AD7262" w:rsidRPr="005A0262" w:rsidTr="00E611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Ex>
        <w:tc>
          <w:tcPr>
            <w:tcW w:w="594" w:type="dxa"/>
            <w:vMerge/>
            <w:shd w:val="clear" w:color="auto" w:fill="FFFFFF"/>
            <w:vAlign w:val="center"/>
          </w:tcPr>
          <w:p w:rsidR="00AD7262" w:rsidRPr="005A0262" w:rsidRDefault="00AD7262" w:rsidP="00E61183">
            <w:pPr>
              <w:jc w:val="center"/>
            </w:pPr>
          </w:p>
        </w:tc>
        <w:tc>
          <w:tcPr>
            <w:tcW w:w="2209" w:type="dxa"/>
            <w:vMerge/>
            <w:shd w:val="clear" w:color="auto" w:fill="FFFFFF"/>
            <w:vAlign w:val="center"/>
          </w:tcPr>
          <w:p w:rsidR="00AD7262" w:rsidRPr="005A0262" w:rsidRDefault="00AD7262" w:rsidP="00E61183"/>
        </w:tc>
        <w:tc>
          <w:tcPr>
            <w:tcW w:w="1905" w:type="dxa"/>
            <w:shd w:val="clear" w:color="auto" w:fill="FFFFFF"/>
            <w:vAlign w:val="center"/>
          </w:tcPr>
          <w:p w:rsidR="00AD7262" w:rsidRPr="005A0262" w:rsidRDefault="00AD7262" w:rsidP="00E61183">
            <w:pPr>
              <w:shd w:val="clear" w:color="auto" w:fill="FFFFFF"/>
              <w:jc w:val="center"/>
            </w:pPr>
            <w:r w:rsidRPr="005A0262">
              <w:t>%</w:t>
            </w:r>
          </w:p>
        </w:tc>
        <w:tc>
          <w:tcPr>
            <w:tcW w:w="2780" w:type="dxa"/>
            <w:shd w:val="clear" w:color="auto" w:fill="FFFFFF"/>
            <w:vAlign w:val="center"/>
          </w:tcPr>
          <w:p w:rsidR="00AD7262" w:rsidRPr="005A0262" w:rsidRDefault="00AD7262" w:rsidP="00E61183">
            <w:pPr>
              <w:shd w:val="clear" w:color="auto" w:fill="FFFFFF"/>
              <w:jc w:val="center"/>
            </w:pPr>
            <w:r w:rsidRPr="005A0262">
              <w:t>-</w:t>
            </w:r>
          </w:p>
        </w:tc>
        <w:tc>
          <w:tcPr>
            <w:tcW w:w="2448" w:type="dxa"/>
            <w:shd w:val="clear" w:color="auto" w:fill="FFFFFF"/>
            <w:vAlign w:val="center"/>
          </w:tcPr>
          <w:p w:rsidR="00AD7262" w:rsidRPr="005A0262" w:rsidRDefault="00AD7262" w:rsidP="00E61183">
            <w:pPr>
              <w:shd w:val="clear" w:color="auto" w:fill="FFFFFF"/>
              <w:jc w:val="center"/>
            </w:pPr>
            <w:r w:rsidRPr="005A0262">
              <w:t>-</w:t>
            </w:r>
          </w:p>
        </w:tc>
      </w:tr>
    </w:tbl>
    <w:p w:rsidR="00AD7262" w:rsidRPr="005A0262" w:rsidRDefault="00AD7262" w:rsidP="00AD7262">
      <w:pPr>
        <w:ind w:firstLine="708"/>
        <w:jc w:val="both"/>
        <w:rPr>
          <w:b/>
        </w:rPr>
      </w:pPr>
    </w:p>
    <w:p w:rsidR="00AD7262" w:rsidRPr="005A0262" w:rsidRDefault="00AD7262" w:rsidP="00AD7262">
      <w:pPr>
        <w:ind w:firstLine="708"/>
        <w:jc w:val="both"/>
        <w:rPr>
          <w:b/>
        </w:rPr>
      </w:pPr>
      <w:r w:rsidRPr="005A0262">
        <w:rPr>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D7262" w:rsidRPr="005A0262" w:rsidRDefault="00AD7262" w:rsidP="00AD7262">
      <w:pPr>
        <w:jc w:val="center"/>
        <w:rPr>
          <w:b/>
          <w:bCs/>
        </w:rPr>
      </w:pPr>
    </w:p>
    <w:p w:rsidR="00AD7262" w:rsidRPr="005A0262" w:rsidRDefault="00AD7262" w:rsidP="00AD7262">
      <w:pPr>
        <w:jc w:val="center"/>
        <w:rPr>
          <w:b/>
          <w:bCs/>
        </w:rPr>
      </w:pPr>
      <w:r w:rsidRPr="005A0262">
        <w:rPr>
          <w:b/>
          <w:bCs/>
        </w:rPr>
        <w:t xml:space="preserve">Котельная централизованная,   </w:t>
      </w:r>
      <w:proofErr w:type="gramStart"/>
      <w:r w:rsidRPr="005A0262">
        <w:rPr>
          <w:b/>
          <w:bCs/>
        </w:rPr>
        <w:t>с</w:t>
      </w:r>
      <w:proofErr w:type="gramEnd"/>
      <w:r w:rsidRPr="005A0262">
        <w:rPr>
          <w:b/>
          <w:bCs/>
        </w:rPr>
        <w:t xml:space="preserve">. Антиповка </w:t>
      </w:r>
    </w:p>
    <w:p w:rsidR="00AD7262" w:rsidRPr="005A0262" w:rsidRDefault="00AD7262" w:rsidP="00AD7262">
      <w:pPr>
        <w:jc w:val="right"/>
        <w:rPr>
          <w:bCs/>
        </w:rPr>
      </w:pPr>
      <w:r w:rsidRPr="005A0262">
        <w:rPr>
          <w:bCs/>
        </w:rPr>
        <w:t>Таблица № 4</w:t>
      </w:r>
    </w:p>
    <w:tbl>
      <w:tblPr>
        <w:tblW w:w="9889" w:type="dxa"/>
        <w:tblLook w:val="04A0"/>
      </w:tblPr>
      <w:tblGrid>
        <w:gridCol w:w="4248"/>
        <w:gridCol w:w="1071"/>
        <w:gridCol w:w="8"/>
        <w:gridCol w:w="600"/>
        <w:gridCol w:w="1636"/>
        <w:gridCol w:w="2326"/>
      </w:tblGrid>
      <w:tr w:rsidR="00AD7262" w:rsidRPr="005A0262" w:rsidTr="00D828BB">
        <w:trPr>
          <w:trHeight w:val="185"/>
        </w:trPr>
        <w:tc>
          <w:tcPr>
            <w:tcW w:w="42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Потребители тепла</w:t>
            </w:r>
          </w:p>
        </w:tc>
        <w:tc>
          <w:tcPr>
            <w:tcW w:w="5641" w:type="dxa"/>
            <w:gridSpan w:val="5"/>
            <w:tcBorders>
              <w:top w:val="single" w:sz="4" w:space="0" w:color="auto"/>
              <w:left w:val="nil"/>
              <w:bottom w:val="single" w:sz="4" w:space="0" w:color="auto"/>
              <w:right w:val="single" w:sz="4" w:space="0" w:color="auto"/>
            </w:tcBorders>
            <w:shd w:val="clear" w:color="000000" w:fill="FFFFFF"/>
            <w:noWrap/>
            <w:vAlign w:val="bottom"/>
          </w:tcPr>
          <w:p w:rsidR="00AD7262" w:rsidRPr="005A0262" w:rsidRDefault="00AD7262" w:rsidP="00E61183">
            <w:pPr>
              <w:jc w:val="center"/>
              <w:rPr>
                <w:b/>
              </w:rPr>
            </w:pPr>
            <w:r w:rsidRPr="005A0262">
              <w:rPr>
                <w:b/>
              </w:rPr>
              <w:t>Параметры  </w:t>
            </w:r>
          </w:p>
        </w:tc>
      </w:tr>
      <w:tr w:rsidR="00AD7262" w:rsidRPr="005A0262" w:rsidTr="00D828BB">
        <w:trPr>
          <w:trHeight w:val="322"/>
        </w:trPr>
        <w:tc>
          <w:tcPr>
            <w:tcW w:w="4248" w:type="dxa"/>
            <w:vMerge/>
            <w:tcBorders>
              <w:top w:val="single" w:sz="4" w:space="0" w:color="auto"/>
              <w:left w:val="single" w:sz="4" w:space="0" w:color="auto"/>
              <w:bottom w:val="single" w:sz="4" w:space="0" w:color="auto"/>
              <w:right w:val="single" w:sz="4" w:space="0" w:color="auto"/>
            </w:tcBorders>
            <w:vAlign w:val="center"/>
          </w:tcPr>
          <w:p w:rsidR="00AD7262" w:rsidRPr="005A0262" w:rsidRDefault="00AD7262" w:rsidP="00E61183">
            <w:pPr>
              <w:rPr>
                <w:b/>
                <w:bCs/>
              </w:rPr>
            </w:pPr>
          </w:p>
        </w:tc>
        <w:tc>
          <w:tcPr>
            <w:tcW w:w="1679" w:type="dxa"/>
            <w:gridSpan w:val="3"/>
            <w:vMerge w:val="restart"/>
            <w:tcBorders>
              <w:top w:val="nil"/>
              <w:left w:val="single" w:sz="4" w:space="0" w:color="auto"/>
              <w:bottom w:val="single" w:sz="4" w:space="0" w:color="000000"/>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V(м3),S(м</w:t>
            </w:r>
            <w:proofErr w:type="gramStart"/>
            <w:r w:rsidRPr="005A0262">
              <w:rPr>
                <w:b/>
                <w:bCs/>
              </w:rPr>
              <w:t>2</w:t>
            </w:r>
            <w:proofErr w:type="gramEnd"/>
            <w:r w:rsidRPr="005A0262">
              <w:rPr>
                <w:b/>
                <w:bCs/>
              </w:rPr>
              <w:t>)</w:t>
            </w:r>
          </w:p>
        </w:tc>
        <w:tc>
          <w:tcPr>
            <w:tcW w:w="1636" w:type="dxa"/>
            <w:vMerge w:val="restart"/>
            <w:tcBorders>
              <w:top w:val="nil"/>
              <w:left w:val="single" w:sz="4" w:space="0" w:color="auto"/>
              <w:bottom w:val="single" w:sz="4" w:space="0" w:color="000000"/>
              <w:right w:val="single" w:sz="4" w:space="0" w:color="auto"/>
            </w:tcBorders>
            <w:shd w:val="clear" w:color="000000" w:fill="FFFFFF"/>
            <w:noWrap/>
            <w:vAlign w:val="center"/>
          </w:tcPr>
          <w:p w:rsidR="00AD7262" w:rsidRPr="005A0262" w:rsidRDefault="00AD7262" w:rsidP="00E61183">
            <w:pPr>
              <w:jc w:val="center"/>
              <w:rPr>
                <w:b/>
                <w:bCs/>
              </w:rPr>
            </w:pPr>
            <w:proofErr w:type="spellStart"/>
            <w:r w:rsidRPr="005A0262">
              <w:rPr>
                <w:b/>
                <w:bCs/>
              </w:rPr>
              <w:t>t</w:t>
            </w:r>
            <w:proofErr w:type="spellEnd"/>
            <w:r w:rsidRPr="005A0262">
              <w:rPr>
                <w:b/>
                <w:bCs/>
              </w:rPr>
              <w:t xml:space="preserve"> (</w:t>
            </w:r>
            <w:proofErr w:type="spellStart"/>
            <w:r w:rsidRPr="005A0262">
              <w:rPr>
                <w:b/>
                <w:bCs/>
              </w:rPr>
              <w:t>отопл</w:t>
            </w:r>
            <w:proofErr w:type="spellEnd"/>
            <w:r w:rsidRPr="005A0262">
              <w:rPr>
                <w:b/>
                <w:bCs/>
              </w:rPr>
              <w:t>.)</w:t>
            </w:r>
            <w:r w:rsidRPr="005A0262">
              <w:rPr>
                <w:i/>
                <w:iCs/>
              </w:rPr>
              <w:t xml:space="preserve"> плановая температура наружного воздуха</w:t>
            </w:r>
          </w:p>
        </w:tc>
        <w:tc>
          <w:tcPr>
            <w:tcW w:w="2326" w:type="dxa"/>
            <w:vMerge w:val="restart"/>
            <w:tcBorders>
              <w:top w:val="nil"/>
              <w:left w:val="single" w:sz="4" w:space="0" w:color="auto"/>
              <w:bottom w:val="single" w:sz="4" w:space="0" w:color="000000"/>
              <w:right w:val="single" w:sz="4" w:space="0" w:color="auto"/>
            </w:tcBorders>
            <w:shd w:val="clear" w:color="000000" w:fill="FFFFFF"/>
            <w:vAlign w:val="center"/>
          </w:tcPr>
          <w:p w:rsidR="00AD7262" w:rsidRPr="005A0262" w:rsidRDefault="00AD7262" w:rsidP="00E61183">
            <w:pPr>
              <w:jc w:val="center"/>
              <w:rPr>
                <w:b/>
                <w:bCs/>
              </w:rPr>
            </w:pPr>
            <w:r w:rsidRPr="005A0262">
              <w:rPr>
                <w:b/>
                <w:bCs/>
              </w:rPr>
              <w:t>Расчётная тепловая</w:t>
            </w:r>
          </w:p>
          <w:p w:rsidR="00AD7262" w:rsidRPr="005A0262" w:rsidRDefault="00AD7262" w:rsidP="00E61183">
            <w:pPr>
              <w:jc w:val="center"/>
              <w:rPr>
                <w:b/>
                <w:bCs/>
              </w:rPr>
            </w:pPr>
            <w:r w:rsidRPr="005A0262">
              <w:rPr>
                <w:b/>
                <w:bCs/>
              </w:rPr>
              <w:t>нагрузка отопления,</w:t>
            </w:r>
          </w:p>
          <w:p w:rsidR="00AD7262" w:rsidRPr="005A0262" w:rsidRDefault="00AD7262" w:rsidP="00E61183">
            <w:pPr>
              <w:jc w:val="center"/>
              <w:rPr>
                <w:b/>
                <w:bCs/>
              </w:rPr>
            </w:pPr>
            <w:r w:rsidRPr="005A0262">
              <w:rPr>
                <w:b/>
                <w:bCs/>
              </w:rPr>
              <w:t>(Гкал/час)</w:t>
            </w:r>
          </w:p>
        </w:tc>
      </w:tr>
      <w:tr w:rsidR="00AD7262" w:rsidRPr="005A0262" w:rsidTr="00D828BB">
        <w:trPr>
          <w:trHeight w:val="322"/>
        </w:trPr>
        <w:tc>
          <w:tcPr>
            <w:tcW w:w="4248" w:type="dxa"/>
            <w:vMerge/>
            <w:tcBorders>
              <w:top w:val="single" w:sz="4" w:space="0" w:color="auto"/>
              <w:left w:val="single" w:sz="4" w:space="0" w:color="auto"/>
              <w:bottom w:val="single" w:sz="4" w:space="0" w:color="auto"/>
              <w:right w:val="single" w:sz="4" w:space="0" w:color="auto"/>
            </w:tcBorders>
            <w:vAlign w:val="center"/>
          </w:tcPr>
          <w:p w:rsidR="00AD7262" w:rsidRPr="005A0262" w:rsidRDefault="00AD7262" w:rsidP="00E61183">
            <w:pPr>
              <w:rPr>
                <w:b/>
                <w:bCs/>
              </w:rPr>
            </w:pPr>
          </w:p>
        </w:tc>
        <w:tc>
          <w:tcPr>
            <w:tcW w:w="1679" w:type="dxa"/>
            <w:gridSpan w:val="3"/>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c>
          <w:tcPr>
            <w:tcW w:w="1636" w:type="dxa"/>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c>
          <w:tcPr>
            <w:tcW w:w="2326" w:type="dxa"/>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r>
      <w:tr w:rsidR="00AD7262" w:rsidRPr="005A0262" w:rsidTr="00D828BB">
        <w:trPr>
          <w:trHeight w:val="981"/>
        </w:trPr>
        <w:tc>
          <w:tcPr>
            <w:tcW w:w="4248" w:type="dxa"/>
            <w:vMerge/>
            <w:tcBorders>
              <w:top w:val="single" w:sz="4" w:space="0" w:color="auto"/>
              <w:left w:val="single" w:sz="4" w:space="0" w:color="auto"/>
              <w:bottom w:val="single" w:sz="4" w:space="0" w:color="auto"/>
              <w:right w:val="single" w:sz="4" w:space="0" w:color="auto"/>
            </w:tcBorders>
            <w:vAlign w:val="center"/>
          </w:tcPr>
          <w:p w:rsidR="00AD7262" w:rsidRPr="005A0262" w:rsidRDefault="00AD7262" w:rsidP="00E61183">
            <w:pPr>
              <w:rPr>
                <w:b/>
                <w:bCs/>
              </w:rPr>
            </w:pPr>
          </w:p>
        </w:tc>
        <w:tc>
          <w:tcPr>
            <w:tcW w:w="1679" w:type="dxa"/>
            <w:gridSpan w:val="3"/>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c>
          <w:tcPr>
            <w:tcW w:w="1636" w:type="dxa"/>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c>
          <w:tcPr>
            <w:tcW w:w="2326" w:type="dxa"/>
            <w:vMerge/>
            <w:tcBorders>
              <w:top w:val="nil"/>
              <w:left w:val="single" w:sz="4" w:space="0" w:color="auto"/>
              <w:bottom w:val="single" w:sz="4" w:space="0" w:color="000000"/>
              <w:right w:val="single" w:sz="4" w:space="0" w:color="auto"/>
            </w:tcBorders>
            <w:vAlign w:val="center"/>
          </w:tcPr>
          <w:p w:rsidR="00AD7262" w:rsidRPr="005A0262" w:rsidRDefault="00AD7262" w:rsidP="00E61183">
            <w:pPr>
              <w:rPr>
                <w:b/>
                <w:bCs/>
              </w:rPr>
            </w:pPr>
          </w:p>
        </w:tc>
      </w:tr>
      <w:tr w:rsidR="00AD7262" w:rsidRPr="005A0262" w:rsidTr="00D828BB">
        <w:trPr>
          <w:trHeight w:val="264"/>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pPr>
              <w:rPr>
                <w:b/>
                <w:i/>
                <w:iCs/>
              </w:rPr>
            </w:pPr>
            <w:r w:rsidRPr="005A0262">
              <w:rPr>
                <w:b/>
                <w:i/>
                <w:iCs/>
              </w:rPr>
              <w:t>Теплоснабжение</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rPr>
                <w:i/>
                <w:iCs/>
              </w:rPr>
            </w:pPr>
          </w:p>
        </w:tc>
      </w:tr>
      <w:tr w:rsidR="00AD7262" w:rsidRPr="005A0262" w:rsidTr="00D828BB">
        <w:trPr>
          <w:trHeight w:val="228"/>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proofErr w:type="spellStart"/>
            <w:r w:rsidRPr="005A0262">
              <w:t>Антиповская</w:t>
            </w:r>
            <w:proofErr w:type="spellEnd"/>
            <w:r w:rsidRPr="005A0262">
              <w:t xml:space="preserve"> библиотека</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0,014415</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proofErr w:type="spellStart"/>
            <w:r w:rsidRPr="005A0262">
              <w:t>Антиповский</w:t>
            </w:r>
            <w:proofErr w:type="spellEnd"/>
            <w:r w:rsidRPr="005A0262">
              <w:t xml:space="preserve"> Дом Культуры</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0,065047</w:t>
            </w:r>
          </w:p>
        </w:tc>
      </w:tr>
      <w:tr w:rsidR="00AD7262" w:rsidRPr="005A0262" w:rsidTr="00D828BB">
        <w:trPr>
          <w:trHeight w:val="246"/>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r w:rsidRPr="005A0262">
              <w:t xml:space="preserve">Больница </w:t>
            </w:r>
            <w:proofErr w:type="gramStart"/>
            <w:r w:rsidRPr="005A0262">
              <w:t>с</w:t>
            </w:r>
            <w:proofErr w:type="gramEnd"/>
            <w:r w:rsidRPr="005A0262">
              <w:t>. Антиповка</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0,149894</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proofErr w:type="spellStart"/>
            <w:r w:rsidRPr="005A0262">
              <w:t>Вагогнчик</w:t>
            </w:r>
            <w:proofErr w:type="spellEnd"/>
            <w:r w:rsidRPr="005A0262">
              <w:t xml:space="preserve"> службы безопасности</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0,000957</w:t>
            </w:r>
          </w:p>
        </w:tc>
      </w:tr>
      <w:tr w:rsidR="00AD7262" w:rsidRPr="005A0262" w:rsidTr="00D828BB">
        <w:trPr>
          <w:trHeight w:val="55"/>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гараж больницы </w:t>
            </w:r>
            <w:proofErr w:type="gramStart"/>
            <w:r w:rsidRPr="005A0262">
              <w:t>с</w:t>
            </w:r>
            <w:proofErr w:type="gramEnd"/>
            <w:r w:rsidRPr="005A0262">
              <w:t>. Антиповка</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15</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0,004162</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Детская школа искусств</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0,14002</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41</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0,053496</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lastRenderedPageBreak/>
              <w:t>ул. Дружбы д. № 43</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0,044431</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45</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0,044431</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51</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0,061935</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52</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0,050658</w:t>
            </w:r>
          </w:p>
        </w:tc>
      </w:tr>
      <w:tr w:rsidR="00AD7262" w:rsidRPr="005A0262" w:rsidTr="00D828BB">
        <w:trPr>
          <w:trHeight w:val="254"/>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52а</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0,105943</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53</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0,061133</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57</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0,077374</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59</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0,068808</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61</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0,080245</w:t>
            </w:r>
          </w:p>
        </w:tc>
      </w:tr>
      <w:tr w:rsidR="00AD7262" w:rsidRPr="005A0262" w:rsidTr="00D828BB">
        <w:trPr>
          <w:trHeight w:val="49"/>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63</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0,052937</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r w:rsidRPr="005A0262">
              <w:t>ул. Дружбы д. № 65</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0,058177</w:t>
            </w:r>
          </w:p>
        </w:tc>
      </w:tr>
      <w:tr w:rsidR="00AD7262" w:rsidRPr="005A0262" w:rsidTr="00D828BB">
        <w:trPr>
          <w:trHeight w:val="254"/>
        </w:trPr>
        <w:tc>
          <w:tcPr>
            <w:tcW w:w="42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r w:rsidRPr="005A0262">
              <w:t>ул. Дружбы д. № 67</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0,076224</w:t>
            </w:r>
          </w:p>
        </w:tc>
      </w:tr>
      <w:tr w:rsidR="00AD7262" w:rsidRPr="005A0262" w:rsidTr="00D828BB">
        <w:trPr>
          <w:trHeight w:val="182"/>
        </w:trPr>
        <w:tc>
          <w:tcPr>
            <w:tcW w:w="42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r w:rsidRPr="005A0262">
              <w:t>ул. Дружбы д. № 69</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0,015269</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noWrap/>
            <w:vAlign w:val="center"/>
          </w:tcPr>
          <w:p w:rsidR="00AD7262" w:rsidRPr="005A0262" w:rsidRDefault="00AD7262" w:rsidP="00E61183">
            <w:r w:rsidRPr="005A0262">
              <w:t>ул. Дружбы д. № 71</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0,027830</w:t>
            </w:r>
          </w:p>
        </w:tc>
      </w:tr>
      <w:tr w:rsidR="00AD7262" w:rsidRPr="005A0262" w:rsidTr="00D828BB">
        <w:trPr>
          <w:trHeight w:val="254"/>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75</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0,016741</w:t>
            </w:r>
          </w:p>
        </w:tc>
      </w:tr>
      <w:tr w:rsidR="00AD7262" w:rsidRPr="005A0262" w:rsidTr="00D828BB">
        <w:trPr>
          <w:trHeight w:val="345"/>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83</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0,012458</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83</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0,024597</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 87</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0,040659</w:t>
            </w:r>
          </w:p>
        </w:tc>
      </w:tr>
      <w:tr w:rsidR="00AD7262" w:rsidRPr="005A0262" w:rsidTr="00D828BB">
        <w:trPr>
          <w:trHeight w:val="16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Жилое помещение (общежитие) встроенное в нежилое помещение ул. Дружбы, д. 58 а</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0,160077</w:t>
            </w:r>
          </w:p>
        </w:tc>
      </w:tr>
      <w:tr w:rsidR="00AD7262" w:rsidRPr="005A0262" w:rsidTr="00D828BB">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Здание по ул. Дружбы, д. 91</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0,079849</w:t>
            </w:r>
          </w:p>
        </w:tc>
      </w:tr>
      <w:tr w:rsidR="00AD7262" w:rsidRPr="005A0262" w:rsidTr="00D828BB">
        <w:trPr>
          <w:trHeight w:val="18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Квартиры ул. Дружбы д. 83 кв. 3</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0,011580</w:t>
            </w:r>
          </w:p>
        </w:tc>
      </w:tr>
      <w:tr w:rsidR="00AD7262" w:rsidRPr="005A0262" w:rsidTr="00D828BB">
        <w:trPr>
          <w:trHeight w:val="21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Мастерская-склад-гараж</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0,075254</w:t>
            </w:r>
          </w:p>
        </w:tc>
      </w:tr>
      <w:tr w:rsidR="00AD7262" w:rsidRPr="005A0262" w:rsidTr="00D828BB">
        <w:trPr>
          <w:trHeight w:val="224"/>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МДОУ </w:t>
            </w:r>
            <w:proofErr w:type="spellStart"/>
            <w:r w:rsidRPr="005A0262">
              <w:t>Антиповский</w:t>
            </w:r>
            <w:proofErr w:type="spellEnd"/>
            <w:r w:rsidRPr="005A0262">
              <w:t xml:space="preserve"> детский сад</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0,085330</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Нежилое помещение  ул. Дружбы д. 65</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0,004672</w:t>
            </w:r>
          </w:p>
        </w:tc>
      </w:tr>
      <w:tr w:rsidR="00AD7262" w:rsidRPr="005A0262" w:rsidTr="00D828BB">
        <w:trPr>
          <w:trHeight w:val="16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89а</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0,105535</w:t>
            </w:r>
          </w:p>
        </w:tc>
      </w:tr>
      <w:tr w:rsidR="00AD7262" w:rsidRPr="005A0262" w:rsidTr="00D828BB">
        <w:trPr>
          <w:trHeight w:val="19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ул. Дружбы д. 58а</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0,041393</w:t>
            </w:r>
          </w:p>
        </w:tc>
      </w:tr>
      <w:tr w:rsidR="00AD7262" w:rsidRPr="005A0262" w:rsidTr="00D828BB">
        <w:trPr>
          <w:trHeight w:val="40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Отделение ФТЛ </w:t>
            </w:r>
            <w:proofErr w:type="gramStart"/>
            <w:r w:rsidRPr="005A0262">
              <w:t>с</w:t>
            </w:r>
            <w:proofErr w:type="gramEnd"/>
            <w:r w:rsidRPr="005A0262">
              <w:t>. Антиповка</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0,020796</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Павильон ИП Миронова Т. Г.</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0,000731</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Поликлиника </w:t>
            </w:r>
            <w:proofErr w:type="gramStart"/>
            <w:r w:rsidRPr="005A0262">
              <w:t>с</w:t>
            </w:r>
            <w:proofErr w:type="gramEnd"/>
            <w:r w:rsidRPr="005A0262">
              <w:t>. Антиповка</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0,088825</w:t>
            </w:r>
          </w:p>
        </w:tc>
      </w:tr>
      <w:tr w:rsidR="00AD7262" w:rsidRPr="005A0262" w:rsidTr="00D828BB">
        <w:trPr>
          <w:trHeight w:val="36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Помещение № 4 ул. Дружбы д. 58</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0,005242</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Помещение № 6 ул. Дружбы д. 58</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0,002621</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Помещение № 8 ул. Дружбы д. 58</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0,022278</w:t>
            </w:r>
          </w:p>
        </w:tc>
      </w:tr>
      <w:tr w:rsidR="00AD7262" w:rsidRPr="005A0262" w:rsidTr="00D828BB">
        <w:trPr>
          <w:trHeight w:val="36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Помещение Администрации</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0,018347</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Прачечная больницы </w:t>
            </w:r>
            <w:proofErr w:type="gramStart"/>
            <w:r w:rsidRPr="005A0262">
              <w:t>с</w:t>
            </w:r>
            <w:proofErr w:type="gramEnd"/>
            <w:r w:rsidRPr="005A0262">
              <w:t>. Антиповка МБУЗ</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0,005810</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 xml:space="preserve">Средняя школа </w:t>
            </w:r>
            <w:proofErr w:type="gramStart"/>
            <w:r w:rsidRPr="005A0262">
              <w:t>с</w:t>
            </w:r>
            <w:proofErr w:type="gramEnd"/>
            <w:r w:rsidRPr="005A0262">
              <w:t>. Антиповка МБОУ</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18</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0,166145</w:t>
            </w:r>
          </w:p>
        </w:tc>
      </w:tr>
      <w:tr w:rsidR="00AD7262" w:rsidRPr="005A0262" w:rsidTr="00D828BB">
        <w:trPr>
          <w:trHeight w:val="360"/>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Теплица ул. Дружбы д. 73</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15</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0,000852</w:t>
            </w:r>
          </w:p>
        </w:tc>
      </w:tr>
      <w:tr w:rsidR="00AD7262" w:rsidRPr="005A0262" w:rsidTr="00D828BB">
        <w:trPr>
          <w:trHeight w:val="34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Теплица ул. Дружбы д. 79</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15</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0,001656</w:t>
            </w:r>
          </w:p>
        </w:tc>
      </w:tr>
      <w:tr w:rsidR="00AD7262" w:rsidRPr="005A0262" w:rsidTr="00D828BB">
        <w:trPr>
          <w:trHeight w:val="2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t>Теплица Дружбы д. 81</w:t>
            </w:r>
          </w:p>
        </w:tc>
        <w:tc>
          <w:tcPr>
            <w:tcW w:w="1679" w:type="dxa"/>
            <w:gridSpan w:val="3"/>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w:t>
            </w:r>
          </w:p>
        </w:tc>
        <w:tc>
          <w:tcPr>
            <w:tcW w:w="163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15</w:t>
            </w: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pPr>
            <w:r w:rsidRPr="005A0262">
              <w:t>0,000860</w:t>
            </w:r>
          </w:p>
        </w:tc>
      </w:tr>
      <w:tr w:rsidR="00AD7262" w:rsidRPr="005A0262" w:rsidTr="00D828BB">
        <w:trPr>
          <w:trHeight w:val="245"/>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pPr>
              <w:rPr>
                <w:b/>
              </w:rPr>
            </w:pPr>
            <w:r w:rsidRPr="005A0262">
              <w:rPr>
                <w:b/>
              </w:rPr>
              <w:t xml:space="preserve">Итого по отоплению: </w:t>
            </w:r>
          </w:p>
        </w:tc>
        <w:tc>
          <w:tcPr>
            <w:tcW w:w="1679" w:type="dxa"/>
            <w:gridSpan w:val="3"/>
            <w:tcBorders>
              <w:top w:val="nil"/>
              <w:left w:val="nil"/>
              <w:bottom w:val="single" w:sz="4" w:space="0" w:color="auto"/>
              <w:right w:val="single" w:sz="4" w:space="0" w:color="auto"/>
            </w:tcBorders>
            <w:shd w:val="clear" w:color="000000" w:fill="FFFFFF"/>
            <w:noWrap/>
            <w:vAlign w:val="bottom"/>
          </w:tcPr>
          <w:p w:rsidR="00AD7262" w:rsidRPr="005A0262" w:rsidRDefault="00AD7262" w:rsidP="00E61183">
            <w:pPr>
              <w:jc w:val="center"/>
            </w:pPr>
          </w:p>
        </w:tc>
        <w:tc>
          <w:tcPr>
            <w:tcW w:w="1636" w:type="dxa"/>
            <w:tcBorders>
              <w:top w:val="nil"/>
              <w:left w:val="nil"/>
              <w:bottom w:val="single" w:sz="4" w:space="0" w:color="auto"/>
              <w:right w:val="single" w:sz="4" w:space="0" w:color="auto"/>
            </w:tcBorders>
            <w:shd w:val="clear" w:color="000000" w:fill="FFFFFF"/>
            <w:vAlign w:val="bottom"/>
          </w:tcPr>
          <w:p w:rsidR="00AD7262" w:rsidRPr="005A0262" w:rsidRDefault="00AD7262" w:rsidP="00E61183"/>
        </w:tc>
        <w:tc>
          <w:tcPr>
            <w:tcW w:w="2326" w:type="dxa"/>
            <w:tcBorders>
              <w:top w:val="nil"/>
              <w:left w:val="nil"/>
              <w:bottom w:val="single" w:sz="4" w:space="0" w:color="auto"/>
              <w:right w:val="single" w:sz="4" w:space="0" w:color="auto"/>
            </w:tcBorders>
            <w:shd w:val="clear" w:color="000000" w:fill="FFFFFF"/>
            <w:noWrap/>
            <w:vAlign w:val="bottom"/>
          </w:tcPr>
          <w:p w:rsidR="00AD7262" w:rsidRPr="005A0262" w:rsidRDefault="00AD7262" w:rsidP="00E61183">
            <w:pPr>
              <w:jc w:val="center"/>
              <w:rPr>
                <w:b/>
              </w:rPr>
            </w:pPr>
            <w:r w:rsidRPr="005A0262">
              <w:rPr>
                <w:b/>
              </w:rPr>
              <w:t>2,278745</w:t>
            </w:r>
          </w:p>
        </w:tc>
      </w:tr>
      <w:tr w:rsidR="00AD7262" w:rsidRPr="005A0262" w:rsidTr="00D828BB">
        <w:trPr>
          <w:trHeight w:val="116"/>
        </w:trPr>
        <w:tc>
          <w:tcPr>
            <w:tcW w:w="4248" w:type="dxa"/>
            <w:tcBorders>
              <w:top w:val="nil"/>
              <w:left w:val="single" w:sz="4" w:space="0" w:color="auto"/>
              <w:bottom w:val="single" w:sz="4" w:space="0" w:color="auto"/>
              <w:right w:val="single" w:sz="4" w:space="0" w:color="auto"/>
            </w:tcBorders>
            <w:shd w:val="clear" w:color="000000" w:fill="FFFFFF"/>
            <w:vAlign w:val="center"/>
          </w:tcPr>
          <w:p w:rsidR="00AD7262" w:rsidRPr="005A0262" w:rsidRDefault="00AD7262" w:rsidP="00E61183">
            <w:r w:rsidRPr="005A0262">
              <w:rPr>
                <w:b/>
                <w:bCs/>
                <w:i/>
                <w:iCs/>
              </w:rPr>
              <w:t>Горячее водоснабжение</w:t>
            </w:r>
          </w:p>
        </w:tc>
        <w:tc>
          <w:tcPr>
            <w:tcW w:w="1679" w:type="dxa"/>
            <w:gridSpan w:val="3"/>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Норма расхода ГВ</w:t>
            </w:r>
          </w:p>
        </w:tc>
        <w:tc>
          <w:tcPr>
            <w:tcW w:w="1636" w:type="dxa"/>
            <w:tcBorders>
              <w:top w:val="nil"/>
              <w:left w:val="nil"/>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Кол-во польз.</w:t>
            </w:r>
          </w:p>
          <w:p w:rsidR="00AD7262" w:rsidRPr="005A0262" w:rsidRDefault="00AD7262" w:rsidP="00E61183">
            <w:pPr>
              <w:jc w:val="center"/>
              <w:rPr>
                <w:b/>
                <w:bCs/>
              </w:rPr>
            </w:pPr>
            <w:r w:rsidRPr="005A0262">
              <w:rPr>
                <w:b/>
                <w:bCs/>
              </w:rPr>
              <w:t>для ГВС</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Макс. часовая</w:t>
            </w:r>
          </w:p>
          <w:p w:rsidR="00AD7262" w:rsidRPr="005A0262" w:rsidRDefault="00AD7262" w:rsidP="00E61183">
            <w:pPr>
              <w:jc w:val="center"/>
              <w:rPr>
                <w:b/>
                <w:bCs/>
              </w:rPr>
            </w:pPr>
            <w:r w:rsidRPr="005A0262">
              <w:rPr>
                <w:b/>
                <w:bCs/>
              </w:rPr>
              <w:t>Нагрузка</w:t>
            </w:r>
          </w:p>
          <w:p w:rsidR="00AD7262" w:rsidRPr="005A0262" w:rsidRDefault="00AD7262" w:rsidP="00E61183">
            <w:pPr>
              <w:jc w:val="center"/>
              <w:rPr>
                <w:b/>
                <w:bCs/>
              </w:rPr>
            </w:pPr>
            <w:r w:rsidRPr="005A0262">
              <w:rPr>
                <w:b/>
                <w:bCs/>
              </w:rPr>
              <w:t>(Гкал/час)</w:t>
            </w:r>
          </w:p>
        </w:tc>
      </w:tr>
      <w:tr w:rsidR="00AD7262" w:rsidRPr="005A0262" w:rsidTr="00D828BB">
        <w:trPr>
          <w:trHeight w:val="49"/>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w:t>
            </w:r>
          </w:p>
        </w:tc>
        <w:tc>
          <w:tcPr>
            <w:tcW w:w="224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w:t>
            </w:r>
          </w:p>
        </w:tc>
        <w:tc>
          <w:tcPr>
            <w:tcW w:w="2326" w:type="dxa"/>
            <w:tcBorders>
              <w:top w:val="single" w:sz="4" w:space="0" w:color="auto"/>
              <w:left w:val="single" w:sz="4" w:space="0" w:color="auto"/>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w:t>
            </w:r>
          </w:p>
        </w:tc>
      </w:tr>
      <w:tr w:rsidR="00AD7262" w:rsidRPr="005A0262" w:rsidTr="00D828BB">
        <w:trPr>
          <w:trHeight w:val="254"/>
        </w:trPr>
        <w:tc>
          <w:tcPr>
            <w:tcW w:w="53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AD7262" w:rsidRPr="005A0262" w:rsidRDefault="00AD7262" w:rsidP="00E61183">
            <w:pPr>
              <w:rPr>
                <w:b/>
                <w:bCs/>
              </w:rPr>
            </w:pPr>
            <w:r w:rsidRPr="005A0262">
              <w:rPr>
                <w:b/>
                <w:bCs/>
              </w:rPr>
              <w:lastRenderedPageBreak/>
              <w:t>Итого: ГВС</w:t>
            </w:r>
          </w:p>
        </w:tc>
        <w:tc>
          <w:tcPr>
            <w:tcW w:w="2236" w:type="dxa"/>
            <w:gridSpan w:val="2"/>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rPr>
                <w:b/>
                <w:bCs/>
              </w:rPr>
            </w:pPr>
          </w:p>
        </w:tc>
        <w:tc>
          <w:tcPr>
            <w:tcW w:w="2326" w:type="dxa"/>
            <w:tcBorders>
              <w:top w:val="single" w:sz="4" w:space="0" w:color="auto"/>
              <w:left w:val="nil"/>
              <w:bottom w:val="single" w:sz="4" w:space="0" w:color="auto"/>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2,278745</w:t>
            </w:r>
          </w:p>
        </w:tc>
      </w:tr>
      <w:tr w:rsidR="00AD7262" w:rsidRPr="005A0262" w:rsidTr="00D828BB">
        <w:trPr>
          <w:trHeight w:val="254"/>
        </w:trPr>
        <w:tc>
          <w:tcPr>
            <w:tcW w:w="7563"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rsidR="00AD7262" w:rsidRPr="005A0262" w:rsidRDefault="00AD7262" w:rsidP="00E61183">
            <w:pPr>
              <w:rPr>
                <w:b/>
                <w:bCs/>
              </w:rPr>
            </w:pPr>
            <w:r w:rsidRPr="005A0262">
              <w:rPr>
                <w:b/>
                <w:bCs/>
              </w:rPr>
              <w:t>Итого: ГВС + отопление</w:t>
            </w:r>
          </w:p>
        </w:tc>
        <w:tc>
          <w:tcPr>
            <w:tcW w:w="2326" w:type="dxa"/>
            <w:tcBorders>
              <w:top w:val="nil"/>
              <w:left w:val="nil"/>
              <w:bottom w:val="single" w:sz="4" w:space="0" w:color="auto"/>
              <w:right w:val="single" w:sz="4" w:space="0" w:color="auto"/>
            </w:tcBorders>
            <w:shd w:val="clear" w:color="000000" w:fill="FFFFFF"/>
            <w:vAlign w:val="center"/>
          </w:tcPr>
          <w:p w:rsidR="00AD7262" w:rsidRPr="005A0262" w:rsidRDefault="00AD7262" w:rsidP="00E61183">
            <w:pPr>
              <w:jc w:val="center"/>
              <w:rPr>
                <w:b/>
                <w:bCs/>
              </w:rPr>
            </w:pPr>
            <w:r w:rsidRPr="005A0262">
              <w:rPr>
                <w:b/>
                <w:bCs/>
              </w:rPr>
              <w:t>2,278745</w:t>
            </w:r>
          </w:p>
        </w:tc>
      </w:tr>
      <w:tr w:rsidR="00AD7262" w:rsidRPr="005A0262" w:rsidTr="00D828BB">
        <w:trPr>
          <w:trHeight w:val="254"/>
        </w:trPr>
        <w:tc>
          <w:tcPr>
            <w:tcW w:w="7563"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AD7262" w:rsidRPr="005A0262" w:rsidRDefault="00AD7262" w:rsidP="00E61183">
            <w:pPr>
              <w:rPr>
                <w:b/>
                <w:bCs/>
              </w:rPr>
            </w:pPr>
            <w:r w:rsidRPr="005A0262">
              <w:rPr>
                <w:b/>
                <w:bCs/>
              </w:rPr>
              <w:t xml:space="preserve"> В С Е Г О (Гкал/час):</w:t>
            </w:r>
          </w:p>
        </w:tc>
        <w:tc>
          <w:tcPr>
            <w:tcW w:w="2326" w:type="dxa"/>
            <w:tcBorders>
              <w:top w:val="nil"/>
              <w:left w:val="nil"/>
              <w:bottom w:val="single" w:sz="4" w:space="0" w:color="auto"/>
              <w:right w:val="single" w:sz="4" w:space="0" w:color="auto"/>
            </w:tcBorders>
            <w:shd w:val="clear" w:color="000000" w:fill="FFFFFF"/>
            <w:noWrap/>
            <w:vAlign w:val="center"/>
          </w:tcPr>
          <w:p w:rsidR="00AD7262" w:rsidRPr="005A0262" w:rsidRDefault="00AD7262" w:rsidP="00E61183">
            <w:pPr>
              <w:jc w:val="center"/>
              <w:rPr>
                <w:b/>
                <w:bCs/>
              </w:rPr>
            </w:pPr>
            <w:r w:rsidRPr="005A0262">
              <w:rPr>
                <w:b/>
                <w:bCs/>
              </w:rPr>
              <w:t>2,278745</w:t>
            </w:r>
          </w:p>
        </w:tc>
      </w:tr>
    </w:tbl>
    <w:p w:rsidR="00AD7262" w:rsidRPr="005A0262" w:rsidRDefault="00AD7262" w:rsidP="00AD7262">
      <w:pPr>
        <w:rPr>
          <w:b/>
          <w:bCs/>
        </w:rPr>
      </w:pPr>
      <w:r w:rsidRPr="005A0262">
        <w:rPr>
          <w:b/>
          <w:bCs/>
        </w:rPr>
        <w:t xml:space="preserve">Примечание: </w:t>
      </w:r>
    </w:p>
    <w:p w:rsidR="00AD7262" w:rsidRPr="005A0262" w:rsidRDefault="00AD7262" w:rsidP="00AD7262">
      <w:pPr>
        <w:jc w:val="both"/>
      </w:pPr>
      <w:r w:rsidRPr="005A0262">
        <w:rPr>
          <w:b/>
          <w:bCs/>
          <w:u w:val="single"/>
        </w:rPr>
        <w:t>На территории Антиповского сельского поселения отсутствует центральное горячее водоснабжение. Квартиры многоэтажных жилых домов оснащены газовыми колонками и электрическими водонагревателями</w:t>
      </w:r>
      <w:r w:rsidRPr="005A0262">
        <w:rPr>
          <w:b/>
          <w:bCs/>
        </w:rPr>
        <w:t xml:space="preserve">.  </w:t>
      </w:r>
    </w:p>
    <w:p w:rsidR="00AD7262" w:rsidRPr="005A0262" w:rsidRDefault="00AD7262" w:rsidP="00AD7262">
      <w:pPr>
        <w:ind w:firstLine="840"/>
        <w:jc w:val="center"/>
      </w:pPr>
    </w:p>
    <w:p w:rsidR="00AD7262" w:rsidRPr="005A0262" w:rsidRDefault="00AD7262" w:rsidP="00AD7262">
      <w:pPr>
        <w:jc w:val="center"/>
        <w:rPr>
          <w:b/>
        </w:rPr>
      </w:pPr>
    </w:p>
    <w:p w:rsidR="00AD7262" w:rsidRPr="005A0262" w:rsidRDefault="00AD7262" w:rsidP="00AD7262">
      <w:pPr>
        <w:jc w:val="center"/>
        <w:rPr>
          <w:b/>
        </w:rPr>
      </w:pPr>
      <w:r w:rsidRPr="005A0262">
        <w:rPr>
          <w:b/>
        </w:rPr>
        <w:t>Раздел 2. Перспективные балансы тепловой мощности источников тепловой энергии и тепловой нагрузки потребителей</w:t>
      </w:r>
    </w:p>
    <w:p w:rsidR="00AD7262" w:rsidRPr="005A0262" w:rsidRDefault="00AD7262" w:rsidP="00AD7262">
      <w:pPr>
        <w:jc w:val="center"/>
        <w:rPr>
          <w:b/>
        </w:rPr>
      </w:pPr>
    </w:p>
    <w:p w:rsidR="00AD7262" w:rsidRPr="005A0262" w:rsidRDefault="00AD7262" w:rsidP="00AD7262">
      <w:pPr>
        <w:ind w:left="66" w:firstLine="642"/>
        <w:jc w:val="both"/>
        <w:rPr>
          <w:b/>
        </w:rPr>
      </w:pPr>
      <w:r w:rsidRPr="005A0262">
        <w:rPr>
          <w:b/>
        </w:rPr>
        <w:t>2.1. Существующие значения установленной тепловой мощности основного оборудования источников тепловой энергии (в разрезе котельных)</w:t>
      </w:r>
    </w:p>
    <w:p w:rsidR="00AD7262" w:rsidRPr="005A0262" w:rsidRDefault="00AD7262" w:rsidP="00AD7262">
      <w:pPr>
        <w:ind w:firstLine="720"/>
        <w:jc w:val="right"/>
      </w:pPr>
    </w:p>
    <w:p w:rsidR="00AD7262" w:rsidRPr="005A0262" w:rsidRDefault="00AD7262" w:rsidP="00AD7262">
      <w:pPr>
        <w:ind w:firstLine="720"/>
        <w:jc w:val="right"/>
      </w:pPr>
      <w:r w:rsidRPr="005A0262">
        <w:t>Таблица № 5</w:t>
      </w:r>
    </w:p>
    <w:tbl>
      <w:tblPr>
        <w:tblW w:w="9639" w:type="dxa"/>
        <w:tblInd w:w="108" w:type="dxa"/>
        <w:tblLook w:val="0000"/>
      </w:tblPr>
      <w:tblGrid>
        <w:gridCol w:w="2113"/>
        <w:gridCol w:w="3452"/>
        <w:gridCol w:w="4074"/>
      </w:tblGrid>
      <w:tr w:rsidR="00AD7262" w:rsidRPr="005A0262" w:rsidTr="00D828BB">
        <w:trPr>
          <w:trHeight w:val="21"/>
          <w:tblHead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AD7262" w:rsidRPr="005A0262" w:rsidRDefault="00AD7262" w:rsidP="00E61183">
            <w:pPr>
              <w:jc w:val="center"/>
            </w:pPr>
            <w:r w:rsidRPr="005A0262">
              <w:t>№</w:t>
            </w:r>
          </w:p>
          <w:p w:rsidR="00AD7262" w:rsidRPr="005A0262" w:rsidRDefault="00AD7262" w:rsidP="00E61183">
            <w:pPr>
              <w:jc w:val="center"/>
            </w:pPr>
            <w:r w:rsidRPr="005A0262">
              <w:t>котел.</w:t>
            </w:r>
          </w:p>
        </w:tc>
        <w:tc>
          <w:tcPr>
            <w:tcW w:w="3452"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Населенный пункт</w:t>
            </w:r>
          </w:p>
        </w:tc>
        <w:tc>
          <w:tcPr>
            <w:tcW w:w="4074"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Установленная мощность,</w:t>
            </w:r>
          </w:p>
          <w:p w:rsidR="00AD7262" w:rsidRPr="005A0262" w:rsidRDefault="00AD7262" w:rsidP="00E61183">
            <w:pPr>
              <w:jc w:val="center"/>
            </w:pPr>
            <w:r w:rsidRPr="005A0262">
              <w:t>Гкал/час</w:t>
            </w:r>
          </w:p>
        </w:tc>
      </w:tr>
      <w:tr w:rsidR="00AD7262" w:rsidRPr="005A0262" w:rsidTr="00D828BB">
        <w:trPr>
          <w:trHeight w:val="21"/>
        </w:trPr>
        <w:tc>
          <w:tcPr>
            <w:tcW w:w="2113"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r w:rsidRPr="005A0262">
              <w:t xml:space="preserve">Централизованная </w:t>
            </w:r>
          </w:p>
        </w:tc>
        <w:tc>
          <w:tcPr>
            <w:tcW w:w="345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roofErr w:type="gramStart"/>
            <w:r w:rsidRPr="005A0262">
              <w:t>с</w:t>
            </w:r>
            <w:proofErr w:type="gramEnd"/>
            <w:r w:rsidRPr="005A0262">
              <w:t xml:space="preserve">. Антиповка  </w:t>
            </w:r>
          </w:p>
        </w:tc>
        <w:tc>
          <w:tcPr>
            <w:tcW w:w="4074"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2,7</w:t>
            </w:r>
          </w:p>
        </w:tc>
      </w:tr>
      <w:tr w:rsidR="00AD7262" w:rsidRPr="005A0262" w:rsidTr="00D828BB">
        <w:trPr>
          <w:trHeight w:val="21"/>
        </w:trPr>
        <w:tc>
          <w:tcPr>
            <w:tcW w:w="2113"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tc>
        <w:tc>
          <w:tcPr>
            <w:tcW w:w="345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4074"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r>
    </w:tbl>
    <w:p w:rsidR="00AD7262" w:rsidRPr="005A0262" w:rsidRDefault="00AD7262" w:rsidP="00AD7262">
      <w:pPr>
        <w:jc w:val="both"/>
      </w:pPr>
    </w:p>
    <w:p w:rsidR="00AD7262" w:rsidRPr="005A0262" w:rsidRDefault="00AD7262" w:rsidP="00AD7262">
      <w:pPr>
        <w:ind w:firstLine="708"/>
        <w:jc w:val="both"/>
      </w:pPr>
      <w:r w:rsidRPr="005A0262">
        <w:t xml:space="preserve">Основная часть многоквартирного жилого фонда, крупные общественные здания, некоторые коммунально-бытовые здания подключены к централизованной системе теплоснабжения, которая состоит из тепловых сетей. Эксплуатацию тепловых сетей на территории Антиповского сельского поселения осуществляет МП ЖКХ г. Петров Вал.  </w:t>
      </w:r>
    </w:p>
    <w:p w:rsidR="00AD7262" w:rsidRPr="005A0262" w:rsidRDefault="00AD7262" w:rsidP="00AD7262">
      <w:pPr>
        <w:ind w:firstLine="708"/>
        <w:jc w:val="both"/>
      </w:pPr>
      <w:r w:rsidRPr="005A0262">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D7262" w:rsidRPr="005A0262" w:rsidRDefault="00AD7262" w:rsidP="00AD7262">
      <w:pPr>
        <w:ind w:firstLine="708"/>
        <w:jc w:val="both"/>
      </w:pPr>
      <w:r w:rsidRPr="005A0262">
        <w:t xml:space="preserve">Для малоэтажных многоквартирных домов предлагается устройство теплоснабжения от индивидуальных автономных источников. </w:t>
      </w:r>
    </w:p>
    <w:p w:rsidR="00AD7262" w:rsidRPr="005A0262" w:rsidRDefault="00AD7262" w:rsidP="00AD7262">
      <w:pPr>
        <w:ind w:firstLine="708"/>
        <w:jc w:val="both"/>
      </w:pPr>
      <w:r w:rsidRPr="005A0262">
        <w:t>Горячее водоснабжение предлагается выполнить от газовых проточных водонагревателей.</w:t>
      </w:r>
    </w:p>
    <w:p w:rsidR="00AD7262" w:rsidRPr="005A0262" w:rsidRDefault="00AD7262" w:rsidP="00AD7262">
      <w:pPr>
        <w:ind w:firstLine="708"/>
        <w:jc w:val="both"/>
      </w:pPr>
      <w:r w:rsidRPr="005A0262">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5A0262">
        <w:t>пенополиуретана</w:t>
      </w:r>
      <w:proofErr w:type="spellEnd"/>
      <w:r w:rsidRPr="005A0262">
        <w:t xml:space="preserve"> в полиэтиленовой оболочке.</w:t>
      </w:r>
    </w:p>
    <w:p w:rsidR="00AD7262" w:rsidRPr="005A0262" w:rsidRDefault="00AD7262" w:rsidP="00AD7262">
      <w:pPr>
        <w:jc w:val="both"/>
      </w:pPr>
    </w:p>
    <w:p w:rsidR="00AD7262" w:rsidRPr="005A0262" w:rsidRDefault="00AD7262" w:rsidP="00AD7262">
      <w:pPr>
        <w:ind w:firstLine="708"/>
        <w:jc w:val="both"/>
        <w:rPr>
          <w:b/>
        </w:rPr>
      </w:pPr>
      <w:r w:rsidRPr="005A0262">
        <w:rPr>
          <w:b/>
        </w:rPr>
        <w:t>2.2. Описание существующих и перспективных зон действия индивидуальных источников тепловой энергии.</w:t>
      </w:r>
    </w:p>
    <w:p w:rsidR="00AD7262" w:rsidRPr="005A0262" w:rsidRDefault="00AD7262" w:rsidP="00AD7262">
      <w:pPr>
        <w:ind w:firstLine="708"/>
        <w:jc w:val="both"/>
      </w:pPr>
      <w:r w:rsidRPr="005A0262">
        <w:t xml:space="preserve">На территории Антиповского сельского поселения часть индивидуальных жилых домов имеет индивидуальное газовое отопление. </w:t>
      </w:r>
    </w:p>
    <w:p w:rsidR="00AD7262" w:rsidRPr="005A0262" w:rsidRDefault="00AD7262" w:rsidP="00AD7262">
      <w:pPr>
        <w:ind w:firstLine="708"/>
        <w:jc w:val="both"/>
      </w:pPr>
      <w:proofErr w:type="gramStart"/>
      <w:r w:rsidRPr="005A0262">
        <w:t xml:space="preserve">Часть индивидуального жилищного фонда (оборудована отопительными печами, работающими на твердом топливе (уголь и дрова). </w:t>
      </w:r>
      <w:proofErr w:type="gramEnd"/>
    </w:p>
    <w:p w:rsidR="00AD7262" w:rsidRPr="005A0262" w:rsidRDefault="00AD7262" w:rsidP="00AD7262">
      <w:pPr>
        <w:ind w:firstLine="708"/>
        <w:jc w:val="both"/>
      </w:pPr>
      <w:r w:rsidRPr="005A0262">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AD7262" w:rsidRPr="005A0262" w:rsidRDefault="00AD7262" w:rsidP="00AD7262">
      <w:pPr>
        <w:ind w:firstLine="708"/>
        <w:jc w:val="both"/>
      </w:pPr>
      <w:r w:rsidRPr="005A0262">
        <w:t xml:space="preserve">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                  </w:t>
      </w:r>
    </w:p>
    <w:p w:rsidR="00AD7262" w:rsidRPr="005A0262" w:rsidRDefault="00AD7262" w:rsidP="00AD7262">
      <w:pPr>
        <w:ind w:firstLine="708"/>
        <w:jc w:val="right"/>
      </w:pPr>
    </w:p>
    <w:p w:rsidR="00D828BB" w:rsidRDefault="00D828BB" w:rsidP="00AD7262">
      <w:pPr>
        <w:ind w:firstLine="708"/>
        <w:jc w:val="right"/>
      </w:pPr>
    </w:p>
    <w:p w:rsidR="00D828BB" w:rsidRDefault="00D828BB" w:rsidP="00AD7262">
      <w:pPr>
        <w:ind w:firstLine="708"/>
        <w:jc w:val="right"/>
      </w:pPr>
    </w:p>
    <w:p w:rsidR="00AD7262" w:rsidRPr="005A0262" w:rsidRDefault="00AD7262" w:rsidP="00AD7262">
      <w:pPr>
        <w:ind w:firstLine="708"/>
        <w:jc w:val="right"/>
      </w:pPr>
      <w:r w:rsidRPr="005A0262">
        <w:lastRenderedPageBreak/>
        <w:t xml:space="preserve">  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3224"/>
        <w:gridCol w:w="3184"/>
      </w:tblGrid>
      <w:tr w:rsidR="00AD7262" w:rsidRPr="005A0262" w:rsidTr="00E61183">
        <w:trPr>
          <w:trHeight w:val="1064"/>
        </w:trPr>
        <w:tc>
          <w:tcPr>
            <w:tcW w:w="3280" w:type="dxa"/>
            <w:vAlign w:val="center"/>
          </w:tcPr>
          <w:p w:rsidR="00AD7262" w:rsidRPr="005A0262" w:rsidRDefault="00AD7262" w:rsidP="00E61183">
            <w:pPr>
              <w:jc w:val="center"/>
            </w:pPr>
            <w:r w:rsidRPr="005A0262">
              <w:t>Вид топлива</w:t>
            </w:r>
          </w:p>
        </w:tc>
        <w:tc>
          <w:tcPr>
            <w:tcW w:w="3280" w:type="dxa"/>
            <w:vAlign w:val="center"/>
          </w:tcPr>
          <w:p w:rsidR="00AD7262" w:rsidRPr="005A0262" w:rsidRDefault="00AD7262" w:rsidP="00E61183">
            <w:pPr>
              <w:jc w:val="center"/>
            </w:pPr>
            <w:r w:rsidRPr="005A0262">
              <w:t>Средний КПД теплогенерирующих установок</w:t>
            </w:r>
          </w:p>
        </w:tc>
        <w:tc>
          <w:tcPr>
            <w:tcW w:w="3281" w:type="dxa"/>
            <w:vAlign w:val="center"/>
          </w:tcPr>
          <w:p w:rsidR="00AD7262" w:rsidRPr="005A0262" w:rsidRDefault="00AD7262" w:rsidP="00E61183">
            <w:pPr>
              <w:jc w:val="center"/>
            </w:pPr>
            <w:r w:rsidRPr="005A0262">
              <w:t>Теплотворная способность топлива, Гкал/ед.</w:t>
            </w:r>
          </w:p>
        </w:tc>
      </w:tr>
      <w:tr w:rsidR="00AD7262" w:rsidRPr="005A0262" w:rsidTr="00E61183">
        <w:trPr>
          <w:trHeight w:val="349"/>
        </w:trPr>
        <w:tc>
          <w:tcPr>
            <w:tcW w:w="3280" w:type="dxa"/>
            <w:vAlign w:val="center"/>
          </w:tcPr>
          <w:p w:rsidR="00AD7262" w:rsidRPr="005A0262" w:rsidRDefault="00AD7262" w:rsidP="00E61183">
            <w:pPr>
              <w:jc w:val="center"/>
            </w:pPr>
            <w:r w:rsidRPr="005A0262">
              <w:t xml:space="preserve">Уголь каменный, </w:t>
            </w:r>
            <w:proofErr w:type="gramStart"/>
            <w:r w:rsidRPr="005A0262">
              <w:t>т</w:t>
            </w:r>
            <w:proofErr w:type="gramEnd"/>
          </w:p>
        </w:tc>
        <w:tc>
          <w:tcPr>
            <w:tcW w:w="3280" w:type="dxa"/>
            <w:vAlign w:val="center"/>
          </w:tcPr>
          <w:p w:rsidR="00AD7262" w:rsidRPr="005A0262" w:rsidRDefault="00AD7262" w:rsidP="00E61183">
            <w:pPr>
              <w:jc w:val="center"/>
            </w:pPr>
            <w:r w:rsidRPr="005A0262">
              <w:t>0,72</w:t>
            </w:r>
          </w:p>
        </w:tc>
        <w:tc>
          <w:tcPr>
            <w:tcW w:w="3281" w:type="dxa"/>
            <w:vAlign w:val="center"/>
          </w:tcPr>
          <w:p w:rsidR="00AD7262" w:rsidRPr="005A0262" w:rsidRDefault="00AD7262" w:rsidP="00E61183">
            <w:pPr>
              <w:jc w:val="center"/>
            </w:pPr>
            <w:r w:rsidRPr="005A0262">
              <w:t>4,90</w:t>
            </w:r>
          </w:p>
        </w:tc>
      </w:tr>
      <w:tr w:rsidR="00AD7262" w:rsidRPr="005A0262" w:rsidTr="00E61183">
        <w:trPr>
          <w:trHeight w:val="349"/>
        </w:trPr>
        <w:tc>
          <w:tcPr>
            <w:tcW w:w="3280" w:type="dxa"/>
            <w:vAlign w:val="center"/>
          </w:tcPr>
          <w:p w:rsidR="00AD7262" w:rsidRPr="005A0262" w:rsidRDefault="00AD7262" w:rsidP="00E61183">
            <w:pPr>
              <w:jc w:val="center"/>
            </w:pPr>
            <w:r w:rsidRPr="005A0262">
              <w:t>Дрова</w:t>
            </w:r>
          </w:p>
        </w:tc>
        <w:tc>
          <w:tcPr>
            <w:tcW w:w="3280" w:type="dxa"/>
            <w:vAlign w:val="center"/>
          </w:tcPr>
          <w:p w:rsidR="00AD7262" w:rsidRPr="005A0262" w:rsidRDefault="00AD7262" w:rsidP="00E61183">
            <w:pPr>
              <w:jc w:val="center"/>
            </w:pPr>
            <w:r w:rsidRPr="005A0262">
              <w:t>0,68</w:t>
            </w:r>
          </w:p>
        </w:tc>
        <w:tc>
          <w:tcPr>
            <w:tcW w:w="3281" w:type="dxa"/>
            <w:vAlign w:val="center"/>
          </w:tcPr>
          <w:p w:rsidR="00AD7262" w:rsidRPr="005A0262" w:rsidRDefault="00AD7262" w:rsidP="00E61183">
            <w:pPr>
              <w:jc w:val="center"/>
            </w:pPr>
            <w:r w:rsidRPr="005A0262">
              <w:t>2,00</w:t>
            </w:r>
          </w:p>
        </w:tc>
      </w:tr>
      <w:tr w:rsidR="00AD7262" w:rsidRPr="005A0262" w:rsidTr="00E61183">
        <w:trPr>
          <w:trHeight w:val="366"/>
        </w:trPr>
        <w:tc>
          <w:tcPr>
            <w:tcW w:w="3280" w:type="dxa"/>
            <w:vAlign w:val="center"/>
          </w:tcPr>
          <w:p w:rsidR="00AD7262" w:rsidRPr="005A0262" w:rsidRDefault="00AD7262" w:rsidP="00E61183">
            <w:pPr>
              <w:jc w:val="center"/>
            </w:pPr>
            <w:r w:rsidRPr="005A0262">
              <w:t>Газ сетевой, тыс. куб. м.</w:t>
            </w:r>
          </w:p>
        </w:tc>
        <w:tc>
          <w:tcPr>
            <w:tcW w:w="3280" w:type="dxa"/>
            <w:vAlign w:val="center"/>
          </w:tcPr>
          <w:p w:rsidR="00AD7262" w:rsidRPr="005A0262" w:rsidRDefault="00AD7262" w:rsidP="00E61183">
            <w:pPr>
              <w:jc w:val="center"/>
            </w:pPr>
            <w:r w:rsidRPr="005A0262">
              <w:t>0,90</w:t>
            </w:r>
          </w:p>
        </w:tc>
        <w:tc>
          <w:tcPr>
            <w:tcW w:w="3281" w:type="dxa"/>
            <w:vAlign w:val="center"/>
          </w:tcPr>
          <w:p w:rsidR="00AD7262" w:rsidRPr="005A0262" w:rsidRDefault="00AD7262" w:rsidP="00E61183">
            <w:pPr>
              <w:jc w:val="center"/>
            </w:pPr>
            <w:r w:rsidRPr="005A0262">
              <w:t>8,08</w:t>
            </w:r>
          </w:p>
        </w:tc>
      </w:tr>
    </w:tbl>
    <w:p w:rsidR="00AD7262" w:rsidRPr="005A0262" w:rsidRDefault="00AD7262" w:rsidP="00AD7262">
      <w:pPr>
        <w:ind w:firstLine="708"/>
        <w:jc w:val="both"/>
      </w:pPr>
      <w:r w:rsidRPr="005A0262">
        <w:t xml:space="preserve">Главной тенденцией децентрализованного теплоснабжения населения, производства тепла индивидуальными </w:t>
      </w:r>
      <w:proofErr w:type="spellStart"/>
      <w:r w:rsidRPr="005A0262">
        <w:t>теплогенераторами</w:t>
      </w:r>
      <w:proofErr w:type="spellEnd"/>
      <w:r w:rsidRPr="005A0262">
        <w:t xml:space="preserve"> является увеличение потребления газа. В связи с дальнейшей газификацией поселения указанная тенденция будет сохраняться.</w:t>
      </w:r>
    </w:p>
    <w:p w:rsidR="00AD7262" w:rsidRPr="005A0262" w:rsidRDefault="00AD7262" w:rsidP="00AD7262">
      <w:pPr>
        <w:jc w:val="both"/>
      </w:pPr>
    </w:p>
    <w:p w:rsidR="00AD7262" w:rsidRPr="005A0262" w:rsidRDefault="00AD7262" w:rsidP="00AD7262">
      <w:pPr>
        <w:ind w:firstLine="708"/>
        <w:jc w:val="both"/>
        <w:rPr>
          <w:b/>
        </w:rPr>
      </w:pPr>
      <w:r w:rsidRPr="005A0262">
        <w:rPr>
          <w:b/>
        </w:rPr>
        <w:t>2.3. Перспективные балансы тепловой мощности и тепловой нагрузки в перспективных зонах действия источников тепловой энергии</w:t>
      </w:r>
    </w:p>
    <w:p w:rsidR="00AD7262" w:rsidRPr="005A0262" w:rsidRDefault="00AD7262" w:rsidP="00AD7262">
      <w:pPr>
        <w:ind w:firstLine="708"/>
        <w:jc w:val="both"/>
      </w:pPr>
    </w:p>
    <w:p w:rsidR="00AD7262" w:rsidRPr="005A0262" w:rsidRDefault="00AD7262" w:rsidP="00AD7262">
      <w:pPr>
        <w:ind w:firstLine="708"/>
        <w:jc w:val="both"/>
      </w:pPr>
      <w:r w:rsidRPr="005A0262">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5A0262">
        <w:t>существующим</w:t>
      </w:r>
      <w:proofErr w:type="gramEnd"/>
      <w:r w:rsidRPr="005A0262">
        <w:t>, так как в Генеральном плане Антиповского сельского поселения не предусмотрено изменение существующей схемы теплоснабжения Антиповского сельского поселения.</w:t>
      </w:r>
    </w:p>
    <w:p w:rsidR="00AD7262" w:rsidRPr="005A0262" w:rsidRDefault="00AD7262" w:rsidP="00AD7262">
      <w:pPr>
        <w:ind w:left="66" w:firstLine="642"/>
        <w:jc w:val="both"/>
        <w:rPr>
          <w:b/>
        </w:rPr>
      </w:pPr>
    </w:p>
    <w:p w:rsidR="00AD7262" w:rsidRPr="005A0262" w:rsidRDefault="00AD7262" w:rsidP="00AD7262">
      <w:pPr>
        <w:ind w:left="66" w:firstLine="642"/>
        <w:jc w:val="both"/>
        <w:rPr>
          <w:b/>
        </w:rPr>
      </w:pPr>
      <w:r w:rsidRPr="005A0262">
        <w:rPr>
          <w:b/>
        </w:rPr>
        <w:t>2.4. Существующие значения установленной тепловой мощности основного оборудования источников тепловой энергии (в разрезе котельных)</w:t>
      </w:r>
    </w:p>
    <w:p w:rsidR="00AD7262" w:rsidRPr="005A0262" w:rsidRDefault="00AD7262" w:rsidP="00AD7262">
      <w:pPr>
        <w:ind w:left="66" w:firstLine="642"/>
        <w:jc w:val="both"/>
        <w:rPr>
          <w:b/>
        </w:rPr>
      </w:pPr>
    </w:p>
    <w:p w:rsidR="00AD7262" w:rsidRPr="005A0262" w:rsidRDefault="00AD7262" w:rsidP="00AD7262">
      <w:pPr>
        <w:ind w:left="66" w:firstLine="654"/>
        <w:jc w:val="both"/>
      </w:pPr>
      <w:r w:rsidRPr="005A0262">
        <w:t>Существующие значения установленной тепловой мощности основного оборудования источников тепловой энергии (в разрезе котельных</w:t>
      </w:r>
      <w:r w:rsidRPr="005A0262">
        <w:rPr>
          <w:b/>
        </w:rPr>
        <w:t xml:space="preserve">) </w:t>
      </w:r>
      <w:r w:rsidRPr="005A0262">
        <w:t xml:space="preserve">в </w:t>
      </w:r>
      <w:proofErr w:type="spellStart"/>
      <w:r w:rsidRPr="005A0262">
        <w:t>Антиповском</w:t>
      </w:r>
      <w:proofErr w:type="spellEnd"/>
      <w:r w:rsidRPr="005A0262">
        <w:t xml:space="preserve"> сельском поселении представлены в таблице № 7.</w:t>
      </w:r>
    </w:p>
    <w:p w:rsidR="00AD7262" w:rsidRPr="005A0262" w:rsidRDefault="00AD7262" w:rsidP="00AD7262">
      <w:pPr>
        <w:ind w:left="66" w:firstLine="642"/>
        <w:jc w:val="right"/>
      </w:pPr>
      <w:r w:rsidRPr="005A0262">
        <w:t>Таблица 7</w:t>
      </w:r>
    </w:p>
    <w:tbl>
      <w:tblPr>
        <w:tblW w:w="9498" w:type="dxa"/>
        <w:tblInd w:w="108" w:type="dxa"/>
        <w:tblLook w:val="0000"/>
      </w:tblPr>
      <w:tblGrid>
        <w:gridCol w:w="2113"/>
        <w:gridCol w:w="3452"/>
        <w:gridCol w:w="3933"/>
      </w:tblGrid>
      <w:tr w:rsidR="00AD7262" w:rsidRPr="005A0262" w:rsidTr="00D828BB">
        <w:trPr>
          <w:trHeight w:val="20"/>
          <w:tblHead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AD7262" w:rsidRPr="005A0262" w:rsidRDefault="00AD7262" w:rsidP="00E61183">
            <w:pPr>
              <w:jc w:val="center"/>
            </w:pPr>
            <w:r w:rsidRPr="005A0262">
              <w:t>№</w:t>
            </w:r>
          </w:p>
          <w:p w:rsidR="00AD7262" w:rsidRPr="005A0262" w:rsidRDefault="00AD7262" w:rsidP="00E61183">
            <w:pPr>
              <w:jc w:val="center"/>
            </w:pPr>
            <w:r w:rsidRPr="005A0262">
              <w:t>котел.</w:t>
            </w:r>
          </w:p>
        </w:tc>
        <w:tc>
          <w:tcPr>
            <w:tcW w:w="3452"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Населенный пункт</w:t>
            </w:r>
          </w:p>
        </w:tc>
        <w:tc>
          <w:tcPr>
            <w:tcW w:w="3933" w:type="dxa"/>
            <w:tcBorders>
              <w:top w:val="single" w:sz="4" w:space="0" w:color="auto"/>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Установленная мощность,</w:t>
            </w:r>
          </w:p>
          <w:p w:rsidR="00AD7262" w:rsidRPr="005A0262" w:rsidRDefault="00AD7262" w:rsidP="00E61183">
            <w:pPr>
              <w:jc w:val="center"/>
            </w:pPr>
            <w:r w:rsidRPr="005A0262">
              <w:t>Гкал/час</w:t>
            </w:r>
          </w:p>
        </w:tc>
      </w:tr>
      <w:tr w:rsidR="00AD7262" w:rsidRPr="005A0262" w:rsidTr="00D828BB">
        <w:trPr>
          <w:trHeight w:val="20"/>
        </w:trPr>
        <w:tc>
          <w:tcPr>
            <w:tcW w:w="2113"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r w:rsidRPr="005A0262">
              <w:t xml:space="preserve">Централизованная </w:t>
            </w:r>
          </w:p>
        </w:tc>
        <w:tc>
          <w:tcPr>
            <w:tcW w:w="345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roofErr w:type="gramStart"/>
            <w:r w:rsidRPr="005A0262">
              <w:t>с</w:t>
            </w:r>
            <w:proofErr w:type="gramEnd"/>
            <w:r w:rsidRPr="005A0262">
              <w:t xml:space="preserve">. Антиповка  </w:t>
            </w:r>
          </w:p>
        </w:tc>
        <w:tc>
          <w:tcPr>
            <w:tcW w:w="3933"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r w:rsidRPr="005A0262">
              <w:t>2,7</w:t>
            </w:r>
          </w:p>
        </w:tc>
      </w:tr>
      <w:tr w:rsidR="00AD7262" w:rsidRPr="005A0262" w:rsidTr="00D828BB">
        <w:trPr>
          <w:trHeight w:val="20"/>
        </w:trPr>
        <w:tc>
          <w:tcPr>
            <w:tcW w:w="2113"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tc>
        <w:tc>
          <w:tcPr>
            <w:tcW w:w="345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3933"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r>
      <w:tr w:rsidR="00AD7262" w:rsidRPr="005A0262" w:rsidTr="00D828BB">
        <w:trPr>
          <w:trHeight w:val="20"/>
        </w:trPr>
        <w:tc>
          <w:tcPr>
            <w:tcW w:w="2113" w:type="dxa"/>
            <w:tcBorders>
              <w:top w:val="nil"/>
              <w:left w:val="single" w:sz="4" w:space="0" w:color="auto"/>
              <w:bottom w:val="single" w:sz="4" w:space="0" w:color="auto"/>
              <w:right w:val="single" w:sz="4" w:space="0" w:color="auto"/>
            </w:tcBorders>
            <w:shd w:val="clear" w:color="auto" w:fill="auto"/>
            <w:vAlign w:val="center"/>
          </w:tcPr>
          <w:p w:rsidR="00AD7262" w:rsidRPr="005A0262" w:rsidRDefault="00AD7262" w:rsidP="00E61183"/>
        </w:tc>
        <w:tc>
          <w:tcPr>
            <w:tcW w:w="3452"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c>
          <w:tcPr>
            <w:tcW w:w="3933" w:type="dxa"/>
            <w:tcBorders>
              <w:top w:val="nil"/>
              <w:left w:val="nil"/>
              <w:bottom w:val="single" w:sz="4" w:space="0" w:color="auto"/>
              <w:right w:val="single" w:sz="4" w:space="0" w:color="auto"/>
            </w:tcBorders>
            <w:shd w:val="clear" w:color="auto" w:fill="auto"/>
            <w:vAlign w:val="center"/>
          </w:tcPr>
          <w:p w:rsidR="00AD7262" w:rsidRPr="005A0262" w:rsidRDefault="00AD7262" w:rsidP="00E61183">
            <w:pPr>
              <w:jc w:val="center"/>
            </w:pPr>
          </w:p>
        </w:tc>
      </w:tr>
    </w:tbl>
    <w:p w:rsidR="00AD7262" w:rsidRPr="005A0262" w:rsidRDefault="00AD7262" w:rsidP="00AD7262">
      <w:pPr>
        <w:ind w:left="66" w:firstLine="642"/>
        <w:jc w:val="both"/>
        <w:rPr>
          <w:b/>
        </w:rPr>
      </w:pPr>
    </w:p>
    <w:p w:rsidR="00AD7262" w:rsidRPr="005A0262" w:rsidRDefault="00AD7262" w:rsidP="00AD7262">
      <w:pPr>
        <w:ind w:left="66" w:firstLine="642"/>
        <w:jc w:val="both"/>
        <w:rPr>
          <w:b/>
        </w:rPr>
      </w:pPr>
      <w:r w:rsidRPr="005A0262">
        <w:rPr>
          <w:b/>
        </w:rPr>
        <w:t>2.5. Значения существующей и перспективной тепловой мощности источников тепловой энергии нетто.</w:t>
      </w:r>
    </w:p>
    <w:p w:rsidR="00AD7262" w:rsidRPr="005A0262" w:rsidRDefault="00AD7262" w:rsidP="00AD7262">
      <w:pPr>
        <w:ind w:left="66" w:firstLine="642"/>
        <w:jc w:val="both"/>
      </w:pPr>
      <w:r w:rsidRPr="005A0262">
        <w:t xml:space="preserve">Значения существующей и перспективной тепловой мощности источников тепловой энергии нетто Антиповского сельского поселения представлены в таблице № 8. </w:t>
      </w:r>
    </w:p>
    <w:p w:rsidR="00AD7262" w:rsidRPr="005A0262" w:rsidRDefault="00AD7262" w:rsidP="00AD7262">
      <w:pPr>
        <w:ind w:left="66" w:firstLine="642"/>
        <w:jc w:val="right"/>
      </w:pPr>
      <w:r w:rsidRPr="005A0262">
        <w:t>Таблица 8</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7"/>
        <w:gridCol w:w="2209"/>
        <w:gridCol w:w="2143"/>
        <w:gridCol w:w="1937"/>
      </w:tblGrid>
      <w:tr w:rsidR="00AD7262" w:rsidRPr="005A0262" w:rsidTr="00D828BB">
        <w:trPr>
          <w:trHeight w:val="708"/>
        </w:trPr>
        <w:tc>
          <w:tcPr>
            <w:tcW w:w="3067" w:type="dxa"/>
            <w:vMerge w:val="restart"/>
            <w:vAlign w:val="center"/>
          </w:tcPr>
          <w:p w:rsidR="00AD7262" w:rsidRPr="005A0262" w:rsidRDefault="00AD7262" w:rsidP="00E61183">
            <w:pPr>
              <w:jc w:val="center"/>
            </w:pPr>
            <w:r w:rsidRPr="005A0262">
              <w:t>Наименование котельной</w:t>
            </w:r>
          </w:p>
        </w:tc>
        <w:tc>
          <w:tcPr>
            <w:tcW w:w="2209" w:type="dxa"/>
            <w:vMerge w:val="restart"/>
            <w:vAlign w:val="center"/>
          </w:tcPr>
          <w:p w:rsidR="00AD7262" w:rsidRPr="005A0262" w:rsidRDefault="00AD7262" w:rsidP="00E61183">
            <w:pPr>
              <w:jc w:val="center"/>
            </w:pPr>
            <w:r w:rsidRPr="005A0262">
              <w:t>Фактическая располагаемая мощность источника, Гкал/час</w:t>
            </w:r>
          </w:p>
        </w:tc>
        <w:tc>
          <w:tcPr>
            <w:tcW w:w="4080" w:type="dxa"/>
            <w:gridSpan w:val="2"/>
          </w:tcPr>
          <w:p w:rsidR="00AD7262" w:rsidRPr="005A0262" w:rsidRDefault="00AD7262" w:rsidP="00E61183">
            <w:pPr>
              <w:jc w:val="center"/>
            </w:pPr>
            <w:r w:rsidRPr="005A0262">
              <w:t>Мощность тепловой энергии нетто, Гкал/час</w:t>
            </w:r>
          </w:p>
        </w:tc>
      </w:tr>
      <w:tr w:rsidR="00AD7262" w:rsidRPr="005A0262" w:rsidTr="00D828BB">
        <w:trPr>
          <w:trHeight w:val="158"/>
        </w:trPr>
        <w:tc>
          <w:tcPr>
            <w:tcW w:w="3067" w:type="dxa"/>
            <w:vMerge/>
          </w:tcPr>
          <w:p w:rsidR="00AD7262" w:rsidRPr="005A0262" w:rsidRDefault="00AD7262" w:rsidP="00E61183"/>
        </w:tc>
        <w:tc>
          <w:tcPr>
            <w:tcW w:w="2209" w:type="dxa"/>
            <w:vMerge/>
          </w:tcPr>
          <w:p w:rsidR="00AD7262" w:rsidRPr="005A0262" w:rsidRDefault="00AD7262" w:rsidP="00E61183">
            <w:pPr>
              <w:jc w:val="center"/>
            </w:pPr>
          </w:p>
        </w:tc>
        <w:tc>
          <w:tcPr>
            <w:tcW w:w="2143" w:type="dxa"/>
          </w:tcPr>
          <w:p w:rsidR="00AD7262" w:rsidRPr="005A0262" w:rsidRDefault="00AD7262" w:rsidP="00E61183">
            <w:pPr>
              <w:jc w:val="center"/>
            </w:pPr>
            <w:r w:rsidRPr="005A0262">
              <w:t>существующие</w:t>
            </w:r>
          </w:p>
          <w:p w:rsidR="00AD7262" w:rsidRPr="005A0262" w:rsidRDefault="00AD7262" w:rsidP="00E61183">
            <w:pPr>
              <w:jc w:val="center"/>
            </w:pPr>
          </w:p>
        </w:tc>
        <w:tc>
          <w:tcPr>
            <w:tcW w:w="1937" w:type="dxa"/>
          </w:tcPr>
          <w:p w:rsidR="00AD7262" w:rsidRPr="005A0262" w:rsidRDefault="00AD7262" w:rsidP="00E61183">
            <w:pPr>
              <w:jc w:val="center"/>
            </w:pPr>
            <w:r w:rsidRPr="005A0262">
              <w:t>перспективные</w:t>
            </w:r>
          </w:p>
        </w:tc>
      </w:tr>
      <w:tr w:rsidR="00AD7262" w:rsidRPr="005A0262" w:rsidTr="00D828BB">
        <w:trPr>
          <w:trHeight w:val="346"/>
        </w:trPr>
        <w:tc>
          <w:tcPr>
            <w:tcW w:w="3067" w:type="dxa"/>
            <w:vAlign w:val="center"/>
          </w:tcPr>
          <w:p w:rsidR="00AD7262" w:rsidRPr="005A0262" w:rsidRDefault="00AD7262" w:rsidP="00E61183">
            <w:r w:rsidRPr="005A0262">
              <w:t xml:space="preserve">Централизованная </w:t>
            </w:r>
          </w:p>
        </w:tc>
        <w:tc>
          <w:tcPr>
            <w:tcW w:w="2209" w:type="dxa"/>
            <w:vAlign w:val="center"/>
          </w:tcPr>
          <w:p w:rsidR="00AD7262" w:rsidRPr="005A0262" w:rsidRDefault="00AD7262" w:rsidP="00E61183">
            <w:pPr>
              <w:jc w:val="center"/>
            </w:pPr>
            <w:r w:rsidRPr="005A0262">
              <w:t>2,7</w:t>
            </w:r>
          </w:p>
        </w:tc>
        <w:tc>
          <w:tcPr>
            <w:tcW w:w="2143" w:type="dxa"/>
            <w:vAlign w:val="center"/>
          </w:tcPr>
          <w:p w:rsidR="00AD7262" w:rsidRPr="005A0262" w:rsidRDefault="00AD7262" w:rsidP="00E61183">
            <w:pPr>
              <w:jc w:val="center"/>
            </w:pPr>
            <w:r w:rsidRPr="005A0262">
              <w:t>2,3</w:t>
            </w:r>
          </w:p>
        </w:tc>
        <w:tc>
          <w:tcPr>
            <w:tcW w:w="1937" w:type="dxa"/>
            <w:vAlign w:val="center"/>
          </w:tcPr>
          <w:p w:rsidR="00AD7262" w:rsidRPr="005A0262" w:rsidRDefault="00AD7262" w:rsidP="00E61183">
            <w:pPr>
              <w:jc w:val="center"/>
            </w:pPr>
            <w:r w:rsidRPr="005A0262">
              <w:t>2,3</w:t>
            </w:r>
          </w:p>
        </w:tc>
      </w:tr>
      <w:tr w:rsidR="00AD7262" w:rsidRPr="005A0262" w:rsidTr="00D828BB">
        <w:trPr>
          <w:trHeight w:val="363"/>
        </w:trPr>
        <w:tc>
          <w:tcPr>
            <w:tcW w:w="3067" w:type="dxa"/>
            <w:vAlign w:val="center"/>
          </w:tcPr>
          <w:p w:rsidR="00AD7262" w:rsidRPr="005A0262" w:rsidRDefault="00AD7262" w:rsidP="00E61183"/>
        </w:tc>
        <w:tc>
          <w:tcPr>
            <w:tcW w:w="2209" w:type="dxa"/>
            <w:vAlign w:val="center"/>
          </w:tcPr>
          <w:p w:rsidR="00AD7262" w:rsidRPr="005A0262" w:rsidRDefault="00AD7262" w:rsidP="00E61183">
            <w:pPr>
              <w:jc w:val="center"/>
            </w:pPr>
          </w:p>
        </w:tc>
        <w:tc>
          <w:tcPr>
            <w:tcW w:w="2143" w:type="dxa"/>
            <w:vAlign w:val="center"/>
          </w:tcPr>
          <w:p w:rsidR="00AD7262" w:rsidRPr="005A0262" w:rsidRDefault="00AD7262" w:rsidP="00E61183">
            <w:pPr>
              <w:jc w:val="center"/>
            </w:pPr>
          </w:p>
        </w:tc>
        <w:tc>
          <w:tcPr>
            <w:tcW w:w="1937" w:type="dxa"/>
            <w:vAlign w:val="center"/>
          </w:tcPr>
          <w:p w:rsidR="00AD7262" w:rsidRPr="005A0262" w:rsidRDefault="00AD7262" w:rsidP="00E61183">
            <w:pPr>
              <w:jc w:val="center"/>
            </w:pPr>
          </w:p>
        </w:tc>
      </w:tr>
      <w:tr w:rsidR="00AD7262" w:rsidRPr="005A0262" w:rsidTr="00D828BB">
        <w:trPr>
          <w:trHeight w:val="363"/>
        </w:trPr>
        <w:tc>
          <w:tcPr>
            <w:tcW w:w="3067" w:type="dxa"/>
            <w:vAlign w:val="center"/>
          </w:tcPr>
          <w:p w:rsidR="00AD7262" w:rsidRPr="005A0262" w:rsidRDefault="00AD7262" w:rsidP="00E61183"/>
        </w:tc>
        <w:tc>
          <w:tcPr>
            <w:tcW w:w="2209" w:type="dxa"/>
            <w:vAlign w:val="center"/>
          </w:tcPr>
          <w:p w:rsidR="00AD7262" w:rsidRPr="005A0262" w:rsidRDefault="00AD7262" w:rsidP="00E61183">
            <w:pPr>
              <w:jc w:val="center"/>
            </w:pPr>
          </w:p>
        </w:tc>
        <w:tc>
          <w:tcPr>
            <w:tcW w:w="2143" w:type="dxa"/>
            <w:vAlign w:val="center"/>
          </w:tcPr>
          <w:p w:rsidR="00AD7262" w:rsidRPr="005A0262" w:rsidRDefault="00AD7262" w:rsidP="00E61183">
            <w:pPr>
              <w:jc w:val="center"/>
            </w:pPr>
          </w:p>
        </w:tc>
        <w:tc>
          <w:tcPr>
            <w:tcW w:w="1937" w:type="dxa"/>
            <w:vAlign w:val="center"/>
          </w:tcPr>
          <w:p w:rsidR="00AD7262" w:rsidRPr="005A0262" w:rsidRDefault="00AD7262" w:rsidP="00E61183">
            <w:pPr>
              <w:jc w:val="center"/>
            </w:pPr>
          </w:p>
        </w:tc>
      </w:tr>
    </w:tbl>
    <w:p w:rsidR="00AD7262" w:rsidRPr="005A0262" w:rsidRDefault="00AD7262" w:rsidP="00AD7262">
      <w:pPr>
        <w:ind w:firstLine="708"/>
        <w:jc w:val="both"/>
        <w:rPr>
          <w:b/>
        </w:rPr>
      </w:pPr>
    </w:p>
    <w:p w:rsidR="00AD7262" w:rsidRPr="005A0262" w:rsidRDefault="00AD7262" w:rsidP="00AD7262">
      <w:pPr>
        <w:ind w:firstLine="708"/>
        <w:jc w:val="both"/>
        <w:rPr>
          <w:b/>
        </w:rPr>
      </w:pPr>
      <w:r w:rsidRPr="005A0262">
        <w:rPr>
          <w:b/>
        </w:rPr>
        <w:t>2.6. Затраты существующей и перспективной тепловой мощности на хозяйственные нужды тепловых сетей.</w:t>
      </w:r>
    </w:p>
    <w:p w:rsidR="00AD7262" w:rsidRPr="005A0262" w:rsidRDefault="00AD7262" w:rsidP="00AD7262">
      <w:pPr>
        <w:ind w:firstLine="708"/>
        <w:jc w:val="both"/>
      </w:pPr>
      <w:r w:rsidRPr="005A0262">
        <w:lastRenderedPageBreak/>
        <w:t xml:space="preserve">Затраты существующей и перспективной тепловой мощности на хозяйственные нужды тепловых сетей Антиповского сельского поселения представлены в таблице № 9. </w:t>
      </w:r>
    </w:p>
    <w:p w:rsidR="00AD7262" w:rsidRPr="005A0262" w:rsidRDefault="00AD7262" w:rsidP="00AD7262">
      <w:pPr>
        <w:ind w:left="66" w:firstLine="642"/>
        <w:jc w:val="right"/>
      </w:pPr>
      <w:r w:rsidRPr="005A0262">
        <w:t>Таблица 9</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6078"/>
      </w:tblGrid>
      <w:tr w:rsidR="00AD7262" w:rsidRPr="005A0262" w:rsidTr="00D828BB">
        <w:trPr>
          <w:trHeight w:val="343"/>
        </w:trPr>
        <w:tc>
          <w:tcPr>
            <w:tcW w:w="3278" w:type="dxa"/>
            <w:vMerge w:val="restart"/>
            <w:vAlign w:val="center"/>
          </w:tcPr>
          <w:p w:rsidR="00AD7262" w:rsidRPr="005A0262" w:rsidRDefault="00AD7262" w:rsidP="00E61183">
            <w:pPr>
              <w:jc w:val="center"/>
            </w:pPr>
            <w:r w:rsidRPr="005A0262">
              <w:t>Наименование котельной</w:t>
            </w:r>
          </w:p>
        </w:tc>
        <w:tc>
          <w:tcPr>
            <w:tcW w:w="6078" w:type="dxa"/>
            <w:vMerge w:val="restart"/>
            <w:vAlign w:val="center"/>
          </w:tcPr>
          <w:p w:rsidR="00AD7262" w:rsidRPr="005A0262" w:rsidRDefault="00AD7262" w:rsidP="00E61183">
            <w:pPr>
              <w:jc w:val="center"/>
            </w:pPr>
            <w:r w:rsidRPr="005A0262">
              <w:t xml:space="preserve">Существующие затраты тепловой мощности на </w:t>
            </w:r>
            <w:proofErr w:type="spellStart"/>
            <w:r w:rsidRPr="005A0262">
              <w:t>хоз</w:t>
            </w:r>
            <w:proofErr w:type="spellEnd"/>
            <w:r w:rsidRPr="005A0262">
              <w:t>. нужды тепловых сетей, Гкал/час</w:t>
            </w:r>
          </w:p>
        </w:tc>
      </w:tr>
      <w:tr w:rsidR="00AD7262" w:rsidRPr="005A0262" w:rsidTr="00D828BB">
        <w:trPr>
          <w:trHeight w:val="343"/>
        </w:trPr>
        <w:tc>
          <w:tcPr>
            <w:tcW w:w="3278" w:type="dxa"/>
            <w:vMerge/>
          </w:tcPr>
          <w:p w:rsidR="00AD7262" w:rsidRPr="005A0262" w:rsidRDefault="00AD7262" w:rsidP="00E61183"/>
        </w:tc>
        <w:tc>
          <w:tcPr>
            <w:tcW w:w="6078" w:type="dxa"/>
            <w:vMerge/>
          </w:tcPr>
          <w:p w:rsidR="00AD7262" w:rsidRPr="005A0262" w:rsidRDefault="00AD7262" w:rsidP="00E61183">
            <w:pPr>
              <w:jc w:val="center"/>
            </w:pPr>
          </w:p>
        </w:tc>
      </w:tr>
      <w:tr w:rsidR="00AD7262" w:rsidRPr="005A0262" w:rsidTr="00D828BB">
        <w:trPr>
          <w:trHeight w:val="686"/>
        </w:trPr>
        <w:tc>
          <w:tcPr>
            <w:tcW w:w="3278" w:type="dxa"/>
            <w:vAlign w:val="center"/>
          </w:tcPr>
          <w:p w:rsidR="00AD7262" w:rsidRPr="005A0262" w:rsidRDefault="00AD7262" w:rsidP="00E61183">
            <w:r w:rsidRPr="005A0262">
              <w:t xml:space="preserve">Централизованная </w:t>
            </w:r>
          </w:p>
        </w:tc>
        <w:tc>
          <w:tcPr>
            <w:tcW w:w="6078" w:type="dxa"/>
            <w:vAlign w:val="center"/>
          </w:tcPr>
          <w:p w:rsidR="00AD7262" w:rsidRPr="005A0262" w:rsidRDefault="00AD7262" w:rsidP="00E61183">
            <w:pPr>
              <w:jc w:val="center"/>
            </w:pPr>
            <w:r w:rsidRPr="005A0262">
              <w:t>нет</w:t>
            </w:r>
          </w:p>
        </w:tc>
      </w:tr>
      <w:tr w:rsidR="00AD7262" w:rsidRPr="005A0262" w:rsidTr="00D828BB">
        <w:trPr>
          <w:trHeight w:val="351"/>
        </w:trPr>
        <w:tc>
          <w:tcPr>
            <w:tcW w:w="3278" w:type="dxa"/>
            <w:vAlign w:val="center"/>
          </w:tcPr>
          <w:p w:rsidR="00AD7262" w:rsidRPr="005A0262" w:rsidRDefault="00AD7262" w:rsidP="00E61183"/>
        </w:tc>
        <w:tc>
          <w:tcPr>
            <w:tcW w:w="6078" w:type="dxa"/>
          </w:tcPr>
          <w:p w:rsidR="00AD7262" w:rsidRPr="005A0262" w:rsidRDefault="00AD7262" w:rsidP="00E61183">
            <w:pPr>
              <w:jc w:val="center"/>
              <w:rPr>
                <w:b/>
              </w:rPr>
            </w:pPr>
          </w:p>
        </w:tc>
      </w:tr>
    </w:tbl>
    <w:p w:rsidR="00AD7262" w:rsidRPr="005A0262" w:rsidRDefault="00AD7262" w:rsidP="00AD7262">
      <w:pPr>
        <w:ind w:firstLine="708"/>
        <w:jc w:val="both"/>
        <w:rPr>
          <w:b/>
        </w:rPr>
      </w:pPr>
    </w:p>
    <w:p w:rsidR="00AD7262" w:rsidRPr="005A0262" w:rsidRDefault="00AD7262" w:rsidP="00AD7262">
      <w:pPr>
        <w:ind w:firstLine="708"/>
        <w:jc w:val="both"/>
        <w:rPr>
          <w:b/>
        </w:rPr>
      </w:pPr>
      <w:r w:rsidRPr="005A0262">
        <w:rPr>
          <w:b/>
        </w:rPr>
        <w:t>2.7. 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AD7262" w:rsidRPr="005A0262" w:rsidRDefault="00AD7262" w:rsidP="00AD7262">
      <w:pPr>
        <w:ind w:firstLine="708"/>
        <w:jc w:val="both"/>
      </w:pPr>
      <w:r w:rsidRPr="005A0262">
        <w:t xml:space="preserve">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Антиповского сельского поселения представлены в таблице № 10.                  </w:t>
      </w:r>
    </w:p>
    <w:p w:rsidR="00AD7262" w:rsidRPr="005A0262" w:rsidRDefault="00AD7262" w:rsidP="00AD7262">
      <w:pPr>
        <w:ind w:firstLine="708"/>
        <w:jc w:val="right"/>
      </w:pPr>
      <w:r w:rsidRPr="005A0262">
        <w:t xml:space="preserve">                                                                      Таблица 10</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8"/>
        <w:gridCol w:w="3827"/>
        <w:gridCol w:w="1531"/>
      </w:tblGrid>
      <w:tr w:rsidR="00AD7262" w:rsidRPr="005A0262" w:rsidTr="00D828BB">
        <w:trPr>
          <w:trHeight w:val="355"/>
        </w:trPr>
        <w:tc>
          <w:tcPr>
            <w:tcW w:w="3998" w:type="dxa"/>
            <w:vMerge w:val="restart"/>
            <w:vAlign w:val="center"/>
          </w:tcPr>
          <w:p w:rsidR="00AD7262" w:rsidRPr="005A0262" w:rsidRDefault="00AD7262" w:rsidP="00E61183">
            <w:pPr>
              <w:jc w:val="center"/>
            </w:pPr>
            <w:r w:rsidRPr="005A0262">
              <w:t>Наименование котельной</w:t>
            </w:r>
          </w:p>
        </w:tc>
        <w:tc>
          <w:tcPr>
            <w:tcW w:w="3827" w:type="dxa"/>
            <w:vMerge w:val="restart"/>
            <w:vAlign w:val="center"/>
          </w:tcPr>
          <w:p w:rsidR="00AD7262" w:rsidRPr="005A0262" w:rsidRDefault="00AD7262" w:rsidP="00E61183">
            <w:pPr>
              <w:jc w:val="center"/>
            </w:pPr>
            <w:r w:rsidRPr="005A0262">
              <w:t>Фактическая установленная  мощность источника, Гкал/час</w:t>
            </w:r>
          </w:p>
        </w:tc>
        <w:tc>
          <w:tcPr>
            <w:tcW w:w="1531" w:type="dxa"/>
            <w:vMerge w:val="restart"/>
            <w:vAlign w:val="center"/>
          </w:tcPr>
          <w:p w:rsidR="00AD7262" w:rsidRPr="005A0262" w:rsidRDefault="00AD7262" w:rsidP="00E61183">
            <w:pPr>
              <w:jc w:val="center"/>
            </w:pPr>
            <w:r w:rsidRPr="005A0262">
              <w:t>Резерв мощности, Гкал/час</w:t>
            </w:r>
          </w:p>
        </w:tc>
      </w:tr>
      <w:tr w:rsidR="00AD7262" w:rsidRPr="005A0262" w:rsidTr="00D828BB">
        <w:trPr>
          <w:trHeight w:val="355"/>
        </w:trPr>
        <w:tc>
          <w:tcPr>
            <w:tcW w:w="3998" w:type="dxa"/>
            <w:vMerge/>
          </w:tcPr>
          <w:p w:rsidR="00AD7262" w:rsidRPr="005A0262" w:rsidRDefault="00AD7262" w:rsidP="00E61183"/>
        </w:tc>
        <w:tc>
          <w:tcPr>
            <w:tcW w:w="3827" w:type="dxa"/>
            <w:vMerge/>
          </w:tcPr>
          <w:p w:rsidR="00AD7262" w:rsidRPr="005A0262" w:rsidRDefault="00AD7262" w:rsidP="00E61183">
            <w:pPr>
              <w:jc w:val="center"/>
            </w:pPr>
          </w:p>
        </w:tc>
        <w:tc>
          <w:tcPr>
            <w:tcW w:w="1531" w:type="dxa"/>
            <w:vMerge/>
          </w:tcPr>
          <w:p w:rsidR="00AD7262" w:rsidRPr="005A0262" w:rsidRDefault="00AD7262" w:rsidP="00E61183">
            <w:pPr>
              <w:jc w:val="center"/>
            </w:pPr>
          </w:p>
        </w:tc>
      </w:tr>
      <w:tr w:rsidR="00AD7262" w:rsidRPr="005A0262" w:rsidTr="00D828BB">
        <w:trPr>
          <w:trHeight w:val="694"/>
        </w:trPr>
        <w:tc>
          <w:tcPr>
            <w:tcW w:w="3998" w:type="dxa"/>
            <w:vAlign w:val="center"/>
          </w:tcPr>
          <w:p w:rsidR="00AD7262" w:rsidRPr="005A0262" w:rsidRDefault="00AD7262" w:rsidP="00E61183">
            <w:r w:rsidRPr="005A0262">
              <w:t xml:space="preserve">Централизованная </w:t>
            </w:r>
          </w:p>
        </w:tc>
        <w:tc>
          <w:tcPr>
            <w:tcW w:w="3827" w:type="dxa"/>
            <w:vAlign w:val="center"/>
          </w:tcPr>
          <w:p w:rsidR="00AD7262" w:rsidRPr="005A0262" w:rsidRDefault="00AD7262" w:rsidP="00E61183">
            <w:pPr>
              <w:jc w:val="center"/>
            </w:pPr>
            <w:r w:rsidRPr="005A0262">
              <w:t>2,7</w:t>
            </w:r>
          </w:p>
        </w:tc>
        <w:tc>
          <w:tcPr>
            <w:tcW w:w="1531" w:type="dxa"/>
            <w:vAlign w:val="center"/>
          </w:tcPr>
          <w:p w:rsidR="00AD7262" w:rsidRPr="005A0262" w:rsidRDefault="00AD7262" w:rsidP="00E61183">
            <w:pPr>
              <w:jc w:val="center"/>
            </w:pPr>
            <w:r w:rsidRPr="005A0262">
              <w:t>0,4</w:t>
            </w:r>
          </w:p>
        </w:tc>
      </w:tr>
      <w:tr w:rsidR="00AD7262" w:rsidRPr="005A0262" w:rsidTr="00D828BB">
        <w:trPr>
          <w:trHeight w:val="364"/>
        </w:trPr>
        <w:tc>
          <w:tcPr>
            <w:tcW w:w="3998" w:type="dxa"/>
            <w:vAlign w:val="center"/>
          </w:tcPr>
          <w:p w:rsidR="00AD7262" w:rsidRPr="005A0262" w:rsidRDefault="00AD7262" w:rsidP="00E61183"/>
        </w:tc>
        <w:tc>
          <w:tcPr>
            <w:tcW w:w="3827" w:type="dxa"/>
            <w:vAlign w:val="center"/>
          </w:tcPr>
          <w:p w:rsidR="00AD7262" w:rsidRPr="005A0262" w:rsidRDefault="00AD7262" w:rsidP="00E61183">
            <w:pPr>
              <w:jc w:val="center"/>
            </w:pPr>
          </w:p>
        </w:tc>
        <w:tc>
          <w:tcPr>
            <w:tcW w:w="1531" w:type="dxa"/>
            <w:vAlign w:val="center"/>
          </w:tcPr>
          <w:p w:rsidR="00AD7262" w:rsidRPr="005A0262" w:rsidRDefault="00AD7262" w:rsidP="00E61183">
            <w:pPr>
              <w:jc w:val="center"/>
              <w:rPr>
                <w:b/>
              </w:rPr>
            </w:pPr>
          </w:p>
        </w:tc>
      </w:tr>
    </w:tbl>
    <w:p w:rsidR="00AD7262" w:rsidRPr="005A0262" w:rsidRDefault="00AD7262" w:rsidP="00AD7262">
      <w:pPr>
        <w:jc w:val="center"/>
        <w:rPr>
          <w:b/>
        </w:rPr>
      </w:pPr>
    </w:p>
    <w:p w:rsidR="00AD7262" w:rsidRPr="005A0262" w:rsidRDefault="00AD7262" w:rsidP="00AD7262">
      <w:pPr>
        <w:jc w:val="center"/>
        <w:rPr>
          <w:b/>
        </w:rPr>
      </w:pPr>
      <w:r w:rsidRPr="005A0262">
        <w:rPr>
          <w:b/>
        </w:rPr>
        <w:t>Раздел 3. Перспективные балансы теплоносителя</w:t>
      </w:r>
    </w:p>
    <w:p w:rsidR="00AD7262" w:rsidRPr="005A0262" w:rsidRDefault="00AD7262" w:rsidP="00AD7262">
      <w:pPr>
        <w:ind w:firstLine="708"/>
        <w:jc w:val="both"/>
        <w:rPr>
          <w:b/>
        </w:rPr>
      </w:pPr>
      <w:r w:rsidRPr="005A0262">
        <w:rPr>
          <w:b/>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5A0262">
        <w:rPr>
          <w:b/>
        </w:rPr>
        <w:t>теплопотребляющими</w:t>
      </w:r>
      <w:proofErr w:type="spellEnd"/>
      <w:r w:rsidRPr="005A0262">
        <w:rPr>
          <w:b/>
        </w:rPr>
        <w:t xml:space="preserve"> установками потребителей</w:t>
      </w:r>
    </w:p>
    <w:p w:rsidR="00AD7262" w:rsidRPr="005A0262" w:rsidRDefault="00AD7262" w:rsidP="00AD7262">
      <w:pPr>
        <w:ind w:firstLine="540"/>
        <w:jc w:val="both"/>
      </w:pPr>
      <w:r w:rsidRPr="005A0262">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5A0262">
        <w:t>теплопотребляющими</w:t>
      </w:r>
      <w:proofErr w:type="spellEnd"/>
      <w:r w:rsidRPr="005A0262">
        <w:t xml:space="preserve"> установками потребителей Антиповского сельского поселения представлены в таблице № 11 (Производительность водоподготовительных установок)</w:t>
      </w:r>
    </w:p>
    <w:p w:rsidR="00AD7262" w:rsidRPr="005A0262" w:rsidRDefault="00AD7262" w:rsidP="00AD7262">
      <w:pPr>
        <w:ind w:firstLine="708"/>
        <w:jc w:val="both"/>
      </w:pPr>
    </w:p>
    <w:p w:rsidR="00AD7262" w:rsidRPr="005A0262" w:rsidRDefault="00AD7262" w:rsidP="00AD7262">
      <w:pPr>
        <w:jc w:val="center"/>
        <w:rPr>
          <w:b/>
        </w:rPr>
      </w:pPr>
      <w:r w:rsidRPr="005A0262">
        <w:rPr>
          <w:b/>
        </w:rPr>
        <w:t>Производительность водоподготовительных установок.</w:t>
      </w:r>
    </w:p>
    <w:p w:rsidR="00AD7262" w:rsidRPr="005A0262" w:rsidRDefault="00AD7262" w:rsidP="00AD7262">
      <w:pPr>
        <w:ind w:left="66" w:firstLine="642"/>
        <w:jc w:val="right"/>
      </w:pPr>
      <w:r w:rsidRPr="005A0262">
        <w:t>Таблица 11</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8"/>
        <w:gridCol w:w="2340"/>
        <w:gridCol w:w="2700"/>
        <w:gridCol w:w="1758"/>
      </w:tblGrid>
      <w:tr w:rsidR="00AD7262" w:rsidRPr="005A0262" w:rsidTr="00D828BB">
        <w:trPr>
          <w:trHeight w:val="277"/>
        </w:trPr>
        <w:tc>
          <w:tcPr>
            <w:tcW w:w="2558" w:type="dxa"/>
            <w:vMerge w:val="restart"/>
            <w:vAlign w:val="center"/>
          </w:tcPr>
          <w:p w:rsidR="00AD7262" w:rsidRPr="005A0262" w:rsidRDefault="00AD7262" w:rsidP="00E61183">
            <w:pPr>
              <w:jc w:val="center"/>
            </w:pPr>
            <w:r w:rsidRPr="005A0262">
              <w:t>Наименование котельной (ЦТП)</w:t>
            </w:r>
          </w:p>
          <w:p w:rsidR="00AD7262" w:rsidRPr="005A0262" w:rsidRDefault="00AD7262" w:rsidP="00E61183"/>
          <w:p w:rsidR="00AD7262" w:rsidRPr="005A0262" w:rsidRDefault="00AD7262" w:rsidP="00E61183"/>
        </w:tc>
        <w:tc>
          <w:tcPr>
            <w:tcW w:w="6798" w:type="dxa"/>
            <w:gridSpan w:val="3"/>
          </w:tcPr>
          <w:p w:rsidR="00AD7262" w:rsidRPr="005A0262" w:rsidRDefault="00AD7262" w:rsidP="00E61183">
            <w:pPr>
              <w:jc w:val="center"/>
            </w:pPr>
            <w:r w:rsidRPr="005A0262">
              <w:t>Водоподготовительная установка</w:t>
            </w:r>
          </w:p>
        </w:tc>
      </w:tr>
      <w:tr w:rsidR="00AD7262" w:rsidRPr="005A0262" w:rsidTr="00D828BB">
        <w:trPr>
          <w:trHeight w:val="148"/>
        </w:trPr>
        <w:tc>
          <w:tcPr>
            <w:tcW w:w="2558" w:type="dxa"/>
            <w:vMerge/>
          </w:tcPr>
          <w:p w:rsidR="00AD7262" w:rsidRPr="005A0262" w:rsidRDefault="00AD7262" w:rsidP="00E61183"/>
        </w:tc>
        <w:tc>
          <w:tcPr>
            <w:tcW w:w="5040" w:type="dxa"/>
            <w:gridSpan w:val="2"/>
          </w:tcPr>
          <w:p w:rsidR="00AD7262" w:rsidRPr="005A0262" w:rsidRDefault="00AD7262" w:rsidP="00E61183">
            <w:pPr>
              <w:jc w:val="center"/>
            </w:pPr>
            <w:r w:rsidRPr="005A0262">
              <w:t>Марка насоса</w:t>
            </w:r>
          </w:p>
        </w:tc>
        <w:tc>
          <w:tcPr>
            <w:tcW w:w="1758" w:type="dxa"/>
          </w:tcPr>
          <w:p w:rsidR="00AD7262" w:rsidRPr="005A0262" w:rsidRDefault="00AD7262" w:rsidP="00E61183">
            <w:pPr>
              <w:jc w:val="center"/>
            </w:pPr>
            <w:r w:rsidRPr="005A0262">
              <w:rPr>
                <w:lang w:val="en-US"/>
              </w:rPr>
              <w:t>Max</w:t>
            </w:r>
            <w:r w:rsidRPr="005A0262">
              <w:t xml:space="preserve"> </w:t>
            </w:r>
            <w:proofErr w:type="spellStart"/>
            <w:r w:rsidRPr="005A0262">
              <w:t>произво-дительность</w:t>
            </w:r>
            <w:proofErr w:type="spellEnd"/>
            <w:r w:rsidRPr="005A0262">
              <w:t xml:space="preserve"> </w:t>
            </w:r>
          </w:p>
          <w:p w:rsidR="00AD7262" w:rsidRPr="005A0262" w:rsidRDefault="00AD7262" w:rsidP="00E61183">
            <w:pPr>
              <w:jc w:val="center"/>
            </w:pPr>
            <w:r w:rsidRPr="005A0262">
              <w:t>установки, м</w:t>
            </w:r>
            <w:r w:rsidRPr="005A0262">
              <w:rPr>
                <w:vertAlign w:val="superscript"/>
              </w:rPr>
              <w:t>3</w:t>
            </w:r>
            <w:r w:rsidRPr="005A0262">
              <w:t>/час</w:t>
            </w:r>
          </w:p>
        </w:tc>
      </w:tr>
      <w:tr w:rsidR="00AD7262" w:rsidRPr="005A0262" w:rsidTr="00D828BB">
        <w:trPr>
          <w:trHeight w:val="614"/>
        </w:trPr>
        <w:tc>
          <w:tcPr>
            <w:tcW w:w="2558" w:type="dxa"/>
            <w:vMerge w:val="restart"/>
            <w:vAlign w:val="center"/>
          </w:tcPr>
          <w:p w:rsidR="00AD7262" w:rsidRPr="005A0262" w:rsidRDefault="00AD7262" w:rsidP="00E61183">
            <w:pPr>
              <w:jc w:val="center"/>
            </w:pPr>
            <w:r w:rsidRPr="005A0262">
              <w:t xml:space="preserve">Централизованная </w:t>
            </w:r>
          </w:p>
        </w:tc>
        <w:tc>
          <w:tcPr>
            <w:tcW w:w="2340" w:type="dxa"/>
            <w:vMerge w:val="restart"/>
            <w:vAlign w:val="center"/>
          </w:tcPr>
          <w:p w:rsidR="00AD7262" w:rsidRPr="005A0262" w:rsidRDefault="00AD7262" w:rsidP="00E61183">
            <w:pPr>
              <w:jc w:val="center"/>
            </w:pPr>
            <w:r w:rsidRPr="005A0262">
              <w:t>Сетевые насосы ЦО и ГВС</w:t>
            </w:r>
          </w:p>
        </w:tc>
        <w:tc>
          <w:tcPr>
            <w:tcW w:w="2700" w:type="dxa"/>
            <w:vAlign w:val="center"/>
          </w:tcPr>
          <w:p w:rsidR="00AD7262" w:rsidRPr="005A0262" w:rsidRDefault="00AD7262" w:rsidP="00E61183">
            <w:pPr>
              <w:autoSpaceDE w:val="0"/>
              <w:autoSpaceDN w:val="0"/>
              <w:adjustRightInd w:val="0"/>
              <w:rPr>
                <w:color w:val="000000"/>
              </w:rPr>
            </w:pPr>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100/210-30/2</w:t>
            </w:r>
          </w:p>
        </w:tc>
        <w:tc>
          <w:tcPr>
            <w:tcW w:w="1758" w:type="dxa"/>
            <w:vMerge w:val="restart"/>
            <w:vAlign w:val="center"/>
          </w:tcPr>
          <w:p w:rsidR="00AD7262" w:rsidRPr="005A0262" w:rsidRDefault="00AD7262" w:rsidP="00E61183">
            <w:pPr>
              <w:jc w:val="center"/>
            </w:pPr>
            <w:r w:rsidRPr="005A0262">
              <w:t>751</w:t>
            </w:r>
          </w:p>
        </w:tc>
      </w:tr>
      <w:tr w:rsidR="00AD7262" w:rsidRPr="005A0262" w:rsidTr="00D828BB">
        <w:trPr>
          <w:trHeight w:val="595"/>
        </w:trPr>
        <w:tc>
          <w:tcPr>
            <w:tcW w:w="2558" w:type="dxa"/>
            <w:vMerge/>
            <w:vAlign w:val="center"/>
          </w:tcPr>
          <w:p w:rsidR="00AD7262" w:rsidRPr="005A0262" w:rsidRDefault="00AD7262" w:rsidP="00E61183">
            <w:pPr>
              <w:jc w:val="center"/>
            </w:pPr>
          </w:p>
        </w:tc>
        <w:tc>
          <w:tcPr>
            <w:tcW w:w="2340" w:type="dxa"/>
            <w:vMerge/>
            <w:vAlign w:val="center"/>
          </w:tcPr>
          <w:p w:rsidR="00AD7262" w:rsidRPr="005A0262" w:rsidRDefault="00AD7262" w:rsidP="00E61183">
            <w:pPr>
              <w:jc w:val="center"/>
            </w:pPr>
          </w:p>
        </w:tc>
        <w:tc>
          <w:tcPr>
            <w:tcW w:w="2700" w:type="dxa"/>
            <w:vAlign w:val="center"/>
          </w:tcPr>
          <w:p w:rsidR="00AD7262" w:rsidRPr="005A0262" w:rsidRDefault="00AD7262" w:rsidP="00E61183">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125/220-7</w:t>
            </w:r>
            <w:r w:rsidRPr="005A0262">
              <w:rPr>
                <w:color w:val="000000"/>
                <w:lang w:val="en-US"/>
              </w:rPr>
              <w:t>.5/</w:t>
            </w:r>
            <w:r w:rsidRPr="005A0262">
              <w:rPr>
                <w:color w:val="000000"/>
              </w:rPr>
              <w:t>4</w:t>
            </w:r>
          </w:p>
        </w:tc>
        <w:tc>
          <w:tcPr>
            <w:tcW w:w="1758" w:type="dxa"/>
            <w:vMerge/>
            <w:vAlign w:val="center"/>
          </w:tcPr>
          <w:p w:rsidR="00AD7262" w:rsidRPr="005A0262" w:rsidRDefault="00AD7262" w:rsidP="00E61183">
            <w:pPr>
              <w:jc w:val="center"/>
            </w:pPr>
          </w:p>
        </w:tc>
      </w:tr>
      <w:tr w:rsidR="00AD7262" w:rsidRPr="005A0262" w:rsidTr="00D828BB">
        <w:trPr>
          <w:trHeight w:val="1285"/>
        </w:trPr>
        <w:tc>
          <w:tcPr>
            <w:tcW w:w="2558" w:type="dxa"/>
            <w:vMerge/>
            <w:vAlign w:val="center"/>
          </w:tcPr>
          <w:p w:rsidR="00AD7262" w:rsidRPr="005A0262" w:rsidRDefault="00AD7262" w:rsidP="00E61183">
            <w:pPr>
              <w:jc w:val="center"/>
            </w:pPr>
          </w:p>
        </w:tc>
        <w:tc>
          <w:tcPr>
            <w:tcW w:w="2340" w:type="dxa"/>
            <w:vAlign w:val="center"/>
          </w:tcPr>
          <w:p w:rsidR="00AD7262" w:rsidRPr="005A0262" w:rsidRDefault="00AD7262" w:rsidP="00E61183">
            <w:pPr>
              <w:jc w:val="center"/>
            </w:pPr>
            <w:r w:rsidRPr="005A0262">
              <w:t xml:space="preserve">Насосы внутреннего контура и </w:t>
            </w:r>
            <w:proofErr w:type="spellStart"/>
            <w:r w:rsidRPr="005A0262">
              <w:t>подпиточные</w:t>
            </w:r>
            <w:proofErr w:type="spellEnd"/>
          </w:p>
        </w:tc>
        <w:tc>
          <w:tcPr>
            <w:tcW w:w="2700" w:type="dxa"/>
            <w:vAlign w:val="center"/>
          </w:tcPr>
          <w:p w:rsidR="00AD7262" w:rsidRPr="005A0262" w:rsidRDefault="00AD7262" w:rsidP="00E61183">
            <w:pPr>
              <w:jc w:val="center"/>
            </w:pPr>
            <w:r w:rsidRPr="005A0262">
              <w:rPr>
                <w:color w:val="000000"/>
                <w:lang w:val="en-US"/>
              </w:rPr>
              <w:t>WILO</w:t>
            </w:r>
            <w:r w:rsidRPr="005A0262">
              <w:rPr>
                <w:color w:val="000000"/>
              </w:rPr>
              <w:t xml:space="preserve"> </w:t>
            </w:r>
            <w:r w:rsidRPr="005A0262">
              <w:rPr>
                <w:color w:val="000000"/>
                <w:lang w:val="en-US"/>
              </w:rPr>
              <w:t>DL</w:t>
            </w:r>
            <w:r w:rsidRPr="005A0262">
              <w:rPr>
                <w:color w:val="000000"/>
              </w:rPr>
              <w:t xml:space="preserve"> 125/220-7</w:t>
            </w:r>
            <w:r w:rsidRPr="005A0262">
              <w:rPr>
                <w:color w:val="000000"/>
                <w:lang w:val="en-US"/>
              </w:rPr>
              <w:t>.5/</w:t>
            </w:r>
            <w:r w:rsidRPr="005A0262">
              <w:rPr>
                <w:color w:val="000000"/>
              </w:rPr>
              <w:t>4</w:t>
            </w:r>
          </w:p>
        </w:tc>
        <w:tc>
          <w:tcPr>
            <w:tcW w:w="1758" w:type="dxa"/>
            <w:vMerge/>
            <w:vAlign w:val="center"/>
          </w:tcPr>
          <w:p w:rsidR="00AD7262" w:rsidRPr="005A0262" w:rsidRDefault="00AD7262" w:rsidP="00E61183">
            <w:pPr>
              <w:jc w:val="center"/>
            </w:pPr>
          </w:p>
        </w:tc>
      </w:tr>
    </w:tbl>
    <w:p w:rsidR="00AD7262" w:rsidRPr="005A0262" w:rsidRDefault="00AD7262" w:rsidP="00AD7262">
      <w:pPr>
        <w:ind w:left="66" w:firstLine="642"/>
        <w:jc w:val="both"/>
      </w:pPr>
    </w:p>
    <w:p w:rsidR="00AD7262" w:rsidRPr="005A0262" w:rsidRDefault="00AD7262" w:rsidP="00AD7262">
      <w:pPr>
        <w:ind w:left="66" w:firstLine="642"/>
        <w:jc w:val="both"/>
      </w:pPr>
      <w:r w:rsidRPr="005A0262">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A0262">
        <w:t>теплопотребляющими</w:t>
      </w:r>
      <w:proofErr w:type="spellEnd"/>
      <w:r w:rsidRPr="005A0262">
        <w:t xml:space="preserve"> установками потребителей.</w:t>
      </w:r>
    </w:p>
    <w:p w:rsidR="00AD7262" w:rsidRPr="005A0262" w:rsidRDefault="00AD7262" w:rsidP="00AD7262">
      <w:pPr>
        <w:ind w:left="66" w:firstLine="642"/>
        <w:jc w:val="right"/>
      </w:pPr>
      <w:r w:rsidRPr="005A0262">
        <w:t>Таблица 12</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8"/>
        <w:gridCol w:w="2880"/>
        <w:gridCol w:w="2478"/>
      </w:tblGrid>
      <w:tr w:rsidR="00AD7262" w:rsidRPr="005A0262" w:rsidTr="00D828BB">
        <w:trPr>
          <w:trHeight w:val="1475"/>
        </w:trPr>
        <w:tc>
          <w:tcPr>
            <w:tcW w:w="3998" w:type="dxa"/>
            <w:vAlign w:val="center"/>
          </w:tcPr>
          <w:p w:rsidR="00AD7262" w:rsidRPr="005A0262" w:rsidRDefault="00AD7262" w:rsidP="00E61183">
            <w:pPr>
              <w:jc w:val="center"/>
            </w:pPr>
            <w:r w:rsidRPr="005A0262">
              <w:t>Наименование котельной</w:t>
            </w:r>
          </w:p>
          <w:p w:rsidR="00AD7262" w:rsidRPr="005A0262" w:rsidRDefault="00AD7262" w:rsidP="00E61183"/>
          <w:p w:rsidR="00AD7262" w:rsidRPr="005A0262" w:rsidRDefault="00AD7262" w:rsidP="00E61183"/>
        </w:tc>
        <w:tc>
          <w:tcPr>
            <w:tcW w:w="2880" w:type="dxa"/>
          </w:tcPr>
          <w:p w:rsidR="00AD7262" w:rsidRPr="005A0262" w:rsidRDefault="00AD7262" w:rsidP="00E61183">
            <w:pPr>
              <w:jc w:val="center"/>
            </w:pPr>
            <w:r w:rsidRPr="005A0262">
              <w:t>Среднее потребление теплоносителя потребителями (с учетом потерь 11%),</w:t>
            </w:r>
          </w:p>
          <w:p w:rsidR="00AD7262" w:rsidRPr="005A0262" w:rsidRDefault="00AD7262" w:rsidP="00E61183">
            <w:pPr>
              <w:jc w:val="center"/>
            </w:pPr>
            <w:r w:rsidRPr="005A0262">
              <w:t xml:space="preserve"> м</w:t>
            </w:r>
            <w:r w:rsidRPr="005A0262">
              <w:rPr>
                <w:vertAlign w:val="superscript"/>
              </w:rPr>
              <w:t>3</w:t>
            </w:r>
            <w:r w:rsidRPr="005A0262">
              <w:t>/ч</w:t>
            </w:r>
          </w:p>
        </w:tc>
        <w:tc>
          <w:tcPr>
            <w:tcW w:w="2478" w:type="dxa"/>
          </w:tcPr>
          <w:p w:rsidR="00AD7262" w:rsidRPr="005A0262" w:rsidRDefault="00AD7262" w:rsidP="00E61183">
            <w:pPr>
              <w:jc w:val="center"/>
            </w:pPr>
            <w:r w:rsidRPr="005A0262">
              <w:rPr>
                <w:lang w:val="en-US"/>
              </w:rPr>
              <w:t>Max</w:t>
            </w:r>
            <w:r w:rsidRPr="005A0262">
              <w:t xml:space="preserve"> </w:t>
            </w:r>
          </w:p>
          <w:p w:rsidR="00AD7262" w:rsidRPr="005A0262" w:rsidRDefault="00AD7262" w:rsidP="00E61183">
            <w:pPr>
              <w:jc w:val="center"/>
            </w:pPr>
            <w:r w:rsidRPr="005A0262">
              <w:t xml:space="preserve">производительность </w:t>
            </w:r>
          </w:p>
          <w:p w:rsidR="00AD7262" w:rsidRPr="005A0262" w:rsidRDefault="00AD7262" w:rsidP="00E61183">
            <w:pPr>
              <w:jc w:val="center"/>
            </w:pPr>
            <w:r w:rsidRPr="005A0262">
              <w:t xml:space="preserve">установки, </w:t>
            </w:r>
          </w:p>
          <w:p w:rsidR="00AD7262" w:rsidRPr="005A0262" w:rsidRDefault="00AD7262" w:rsidP="00E61183">
            <w:pPr>
              <w:jc w:val="center"/>
            </w:pPr>
            <w:r w:rsidRPr="005A0262">
              <w:t>м</w:t>
            </w:r>
            <w:r w:rsidRPr="005A0262">
              <w:rPr>
                <w:vertAlign w:val="superscript"/>
              </w:rPr>
              <w:t>3</w:t>
            </w:r>
            <w:r w:rsidRPr="005A0262">
              <w:t>/час</w:t>
            </w:r>
          </w:p>
        </w:tc>
      </w:tr>
      <w:tr w:rsidR="00AD7262" w:rsidRPr="005A0262" w:rsidTr="00D828BB">
        <w:tc>
          <w:tcPr>
            <w:tcW w:w="3998" w:type="dxa"/>
            <w:vAlign w:val="center"/>
          </w:tcPr>
          <w:p w:rsidR="00AD7262" w:rsidRPr="005A0262" w:rsidRDefault="00AD7262" w:rsidP="00E61183">
            <w:r w:rsidRPr="005A0262">
              <w:t xml:space="preserve">Централизованная </w:t>
            </w:r>
          </w:p>
        </w:tc>
        <w:tc>
          <w:tcPr>
            <w:tcW w:w="2880" w:type="dxa"/>
            <w:vAlign w:val="center"/>
          </w:tcPr>
          <w:p w:rsidR="00AD7262" w:rsidRPr="005A0262" w:rsidRDefault="00AD7262" w:rsidP="00E61183">
            <w:pPr>
              <w:jc w:val="center"/>
            </w:pPr>
            <w:r w:rsidRPr="005A0262">
              <w:t>668,39</w:t>
            </w:r>
          </w:p>
        </w:tc>
        <w:tc>
          <w:tcPr>
            <w:tcW w:w="2478" w:type="dxa"/>
            <w:vAlign w:val="center"/>
          </w:tcPr>
          <w:p w:rsidR="00AD7262" w:rsidRPr="005A0262" w:rsidRDefault="00AD7262" w:rsidP="00E61183">
            <w:pPr>
              <w:jc w:val="center"/>
            </w:pPr>
            <w:r w:rsidRPr="005A0262">
              <w:t>930,00</w:t>
            </w:r>
          </w:p>
        </w:tc>
      </w:tr>
      <w:tr w:rsidR="00AD7262" w:rsidRPr="005A0262" w:rsidTr="00D828BB">
        <w:tc>
          <w:tcPr>
            <w:tcW w:w="3998" w:type="dxa"/>
            <w:vAlign w:val="center"/>
          </w:tcPr>
          <w:p w:rsidR="00AD7262" w:rsidRPr="005A0262" w:rsidRDefault="00AD7262" w:rsidP="00E61183"/>
        </w:tc>
        <w:tc>
          <w:tcPr>
            <w:tcW w:w="2880" w:type="dxa"/>
            <w:vAlign w:val="center"/>
          </w:tcPr>
          <w:p w:rsidR="00AD7262" w:rsidRPr="005A0262" w:rsidRDefault="00AD7262" w:rsidP="00E61183">
            <w:pPr>
              <w:jc w:val="center"/>
            </w:pPr>
          </w:p>
        </w:tc>
        <w:tc>
          <w:tcPr>
            <w:tcW w:w="2478" w:type="dxa"/>
            <w:vAlign w:val="center"/>
          </w:tcPr>
          <w:p w:rsidR="00AD7262" w:rsidRPr="005A0262" w:rsidRDefault="00AD7262" w:rsidP="00E61183">
            <w:pPr>
              <w:jc w:val="center"/>
            </w:pPr>
          </w:p>
        </w:tc>
      </w:tr>
    </w:tbl>
    <w:p w:rsidR="00AD7262" w:rsidRPr="005A0262" w:rsidRDefault="00AD7262" w:rsidP="00AD7262">
      <w:pPr>
        <w:jc w:val="center"/>
        <w:rPr>
          <w:b/>
        </w:rPr>
      </w:pPr>
    </w:p>
    <w:p w:rsidR="00AD7262" w:rsidRPr="005A0262" w:rsidRDefault="00AD7262" w:rsidP="00AD7262">
      <w:pPr>
        <w:jc w:val="center"/>
        <w:rPr>
          <w:b/>
        </w:rPr>
      </w:pPr>
      <w:r w:rsidRPr="005A0262">
        <w:rPr>
          <w:b/>
        </w:rPr>
        <w:t>Раздел 4. Предложения по новому строительству, реконструкции и техническому перевооружению источников тепловой энергии</w:t>
      </w:r>
    </w:p>
    <w:p w:rsidR="00AD7262" w:rsidRPr="005A0262" w:rsidRDefault="00AD7262" w:rsidP="00AD7262">
      <w:pPr>
        <w:ind w:firstLine="709"/>
        <w:jc w:val="both"/>
        <w:rPr>
          <w:b/>
        </w:rPr>
      </w:pPr>
    </w:p>
    <w:p w:rsidR="00AD7262" w:rsidRPr="005A0262" w:rsidRDefault="00AD7262" w:rsidP="00AD7262">
      <w:pPr>
        <w:ind w:firstLine="709"/>
        <w:jc w:val="both"/>
        <w:rPr>
          <w:b/>
        </w:rPr>
      </w:pPr>
      <w:r w:rsidRPr="005A0262">
        <w:rPr>
          <w:b/>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AD7262" w:rsidRPr="005A0262" w:rsidRDefault="00AD7262" w:rsidP="00AD7262">
      <w:pPr>
        <w:jc w:val="both"/>
      </w:pPr>
    </w:p>
    <w:p w:rsidR="00AD7262" w:rsidRPr="005A0262" w:rsidRDefault="00AD7262" w:rsidP="00AD7262">
      <w:pPr>
        <w:ind w:firstLine="708"/>
        <w:jc w:val="both"/>
      </w:pPr>
      <w:r w:rsidRPr="005A0262">
        <w:t>Учитывая, что Генеральным планом Антиповского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D7262" w:rsidRPr="005A0262" w:rsidRDefault="00AD7262" w:rsidP="00AD7262">
      <w:pPr>
        <w:jc w:val="both"/>
        <w:rPr>
          <w:b/>
        </w:rPr>
      </w:pPr>
    </w:p>
    <w:p w:rsidR="00AD7262" w:rsidRPr="005A0262" w:rsidRDefault="00AD7262" w:rsidP="00AD7262">
      <w:pPr>
        <w:ind w:firstLine="708"/>
        <w:jc w:val="both"/>
        <w:rPr>
          <w:b/>
        </w:rPr>
      </w:pPr>
      <w:r w:rsidRPr="005A0262">
        <w:rPr>
          <w:b/>
        </w:rPr>
        <w:t>4.2. Меры по переоборудованию котельных в источники комбинированной выработки электрической и тепловой энергии</w:t>
      </w:r>
    </w:p>
    <w:p w:rsidR="00AD7262" w:rsidRPr="005A0262" w:rsidRDefault="00AD7262" w:rsidP="00AD7262">
      <w:pPr>
        <w:ind w:firstLine="720"/>
        <w:jc w:val="both"/>
      </w:pPr>
      <w:r w:rsidRPr="005A0262">
        <w:t xml:space="preserve">Теплоснабжение в </w:t>
      </w:r>
      <w:proofErr w:type="spellStart"/>
      <w:r w:rsidRPr="005A0262">
        <w:t>Антиповском</w:t>
      </w:r>
      <w:proofErr w:type="spellEnd"/>
      <w:r w:rsidRPr="005A0262">
        <w:t xml:space="preserve"> сельском поселении будет развиваться по следующим направлениям:</w:t>
      </w:r>
    </w:p>
    <w:p w:rsidR="00AD7262" w:rsidRPr="005A0262" w:rsidRDefault="00AD7262" w:rsidP="00AD7262">
      <w:pPr>
        <w:ind w:firstLine="720"/>
        <w:jc w:val="both"/>
      </w:pPr>
      <w:r w:rsidRPr="005A0262">
        <w:t xml:space="preserve">-  реконструкция сетей теплоснабжения </w:t>
      </w:r>
    </w:p>
    <w:p w:rsidR="00AD7262" w:rsidRPr="005A0262" w:rsidRDefault="00AD7262" w:rsidP="00AD7262">
      <w:pPr>
        <w:ind w:firstLine="720"/>
        <w:jc w:val="both"/>
      </w:pPr>
      <w:r w:rsidRPr="005A0262">
        <w:t xml:space="preserve">- возможна прокладка сетей теплоснабжения в </w:t>
      </w:r>
      <w:proofErr w:type="spellStart"/>
      <w:r w:rsidRPr="005A0262">
        <w:t>пенополеуритановой</w:t>
      </w:r>
      <w:proofErr w:type="spellEnd"/>
      <w:r w:rsidRPr="005A0262">
        <w:t xml:space="preserve"> ППУ изоляции;</w:t>
      </w:r>
    </w:p>
    <w:p w:rsidR="00AD7262" w:rsidRPr="005A0262" w:rsidRDefault="00AD7262" w:rsidP="00AD7262">
      <w:pPr>
        <w:ind w:firstLine="720"/>
        <w:jc w:val="both"/>
      </w:pPr>
      <w:r w:rsidRPr="005A0262">
        <w:t>Наименование мероприятий:</w:t>
      </w:r>
    </w:p>
    <w:p w:rsidR="00AD7262" w:rsidRPr="005A0262" w:rsidRDefault="00AD7262" w:rsidP="00AD7262">
      <w:pPr>
        <w:ind w:firstLine="720"/>
        <w:jc w:val="both"/>
      </w:pPr>
      <w:r w:rsidRPr="005A0262">
        <w:t>- реконструкция газовой котельной с переходом на двухконтурную схему производства тепловой энергии.</w:t>
      </w:r>
    </w:p>
    <w:p w:rsidR="00AD7262" w:rsidRPr="005A0262" w:rsidRDefault="00AD7262" w:rsidP="00AD7262">
      <w:pPr>
        <w:jc w:val="both"/>
        <w:rPr>
          <w:b/>
        </w:rPr>
      </w:pPr>
    </w:p>
    <w:p w:rsidR="00AD7262" w:rsidRPr="005A0262" w:rsidRDefault="00AD7262" w:rsidP="00AD7262">
      <w:pPr>
        <w:ind w:firstLine="708"/>
        <w:jc w:val="both"/>
        <w:rPr>
          <w:b/>
        </w:rPr>
      </w:pPr>
      <w:r w:rsidRPr="005A0262">
        <w:rPr>
          <w:b/>
        </w:rPr>
        <w:t>4.3.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D7262" w:rsidRPr="005A0262" w:rsidRDefault="00AD7262" w:rsidP="00AD7262">
      <w:pPr>
        <w:ind w:firstLine="708"/>
        <w:jc w:val="both"/>
      </w:pPr>
    </w:p>
    <w:p w:rsidR="00AD7262" w:rsidRPr="005A0262" w:rsidRDefault="00AD7262" w:rsidP="00AD7262">
      <w:pPr>
        <w:ind w:firstLine="708"/>
        <w:jc w:val="both"/>
      </w:pPr>
      <w:r w:rsidRPr="005A0262">
        <w:t xml:space="preserve">Учитывая, что Генеральным планом Антиповского сельского поселения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w:t>
      </w:r>
      <w:r w:rsidRPr="005A0262">
        <w:lastRenderedPageBreak/>
        <w:t>источниками тепловой энергии, поставляющими тепловую энергию в данной системе теплоснабжения, будут иметь следующий вид:</w:t>
      </w:r>
    </w:p>
    <w:p w:rsidR="00AD7262" w:rsidRPr="005A0262" w:rsidRDefault="00AD7262" w:rsidP="00AD7262">
      <w:pPr>
        <w:ind w:left="66" w:firstLine="642"/>
        <w:jc w:val="right"/>
      </w:pPr>
      <w:r w:rsidRPr="005A0262">
        <w:t>Таблица 13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707"/>
        <w:gridCol w:w="2065"/>
        <w:gridCol w:w="1977"/>
      </w:tblGrid>
      <w:tr w:rsidR="00AD7262" w:rsidRPr="005A0262" w:rsidTr="00D828BB">
        <w:trPr>
          <w:trHeight w:val="792"/>
        </w:trPr>
        <w:tc>
          <w:tcPr>
            <w:tcW w:w="749" w:type="dxa"/>
            <w:vAlign w:val="center"/>
          </w:tcPr>
          <w:p w:rsidR="00AD7262" w:rsidRPr="005A0262" w:rsidRDefault="00AD7262" w:rsidP="00E61183">
            <w:pPr>
              <w:jc w:val="center"/>
            </w:pPr>
            <w:r w:rsidRPr="005A0262">
              <w:t xml:space="preserve">№ </w:t>
            </w:r>
            <w:proofErr w:type="spellStart"/>
            <w:proofErr w:type="gramStart"/>
            <w:r w:rsidRPr="005A0262">
              <w:t>п</w:t>
            </w:r>
            <w:proofErr w:type="spellEnd"/>
            <w:proofErr w:type="gramEnd"/>
            <w:r w:rsidRPr="005A0262">
              <w:t>/</w:t>
            </w:r>
            <w:proofErr w:type="spellStart"/>
            <w:r w:rsidRPr="005A0262">
              <w:t>п</w:t>
            </w:r>
            <w:proofErr w:type="spellEnd"/>
          </w:p>
        </w:tc>
        <w:tc>
          <w:tcPr>
            <w:tcW w:w="4707" w:type="dxa"/>
            <w:vAlign w:val="center"/>
          </w:tcPr>
          <w:p w:rsidR="00AD7262" w:rsidRPr="005A0262" w:rsidRDefault="00AD7262" w:rsidP="00E61183">
            <w:pPr>
              <w:jc w:val="center"/>
            </w:pPr>
            <w:r w:rsidRPr="005A0262">
              <w:t>Наименование котельной</w:t>
            </w:r>
          </w:p>
        </w:tc>
        <w:tc>
          <w:tcPr>
            <w:tcW w:w="2065" w:type="dxa"/>
            <w:vAlign w:val="center"/>
          </w:tcPr>
          <w:p w:rsidR="00AD7262" w:rsidRPr="005A0262" w:rsidRDefault="00AD7262" w:rsidP="00E61183">
            <w:pPr>
              <w:jc w:val="center"/>
            </w:pPr>
            <w:r w:rsidRPr="005A0262">
              <w:t>Установленная мощность, Гкал/час</w:t>
            </w:r>
          </w:p>
        </w:tc>
        <w:tc>
          <w:tcPr>
            <w:tcW w:w="1977" w:type="dxa"/>
            <w:vAlign w:val="center"/>
          </w:tcPr>
          <w:p w:rsidR="00AD7262" w:rsidRPr="005A0262" w:rsidRDefault="00AD7262" w:rsidP="00E61183">
            <w:pPr>
              <w:jc w:val="center"/>
            </w:pPr>
            <w:r w:rsidRPr="005A0262">
              <w:t>Подключенная нагрузка, Гкал/час</w:t>
            </w:r>
          </w:p>
        </w:tc>
      </w:tr>
      <w:tr w:rsidR="00AD7262" w:rsidRPr="005A0262" w:rsidTr="00D828BB">
        <w:trPr>
          <w:trHeight w:val="619"/>
        </w:trPr>
        <w:tc>
          <w:tcPr>
            <w:tcW w:w="749" w:type="dxa"/>
            <w:vAlign w:val="center"/>
          </w:tcPr>
          <w:p w:rsidR="00AD7262" w:rsidRPr="005A0262" w:rsidRDefault="00AD7262" w:rsidP="00E61183">
            <w:pPr>
              <w:jc w:val="center"/>
            </w:pPr>
            <w:r w:rsidRPr="005A0262">
              <w:t>1</w:t>
            </w:r>
          </w:p>
        </w:tc>
        <w:tc>
          <w:tcPr>
            <w:tcW w:w="4707" w:type="dxa"/>
            <w:vAlign w:val="center"/>
          </w:tcPr>
          <w:p w:rsidR="00AD7262" w:rsidRPr="005A0262" w:rsidRDefault="00AD7262" w:rsidP="00E61183">
            <w:r w:rsidRPr="005A0262">
              <w:t xml:space="preserve">Централизованная </w:t>
            </w:r>
          </w:p>
        </w:tc>
        <w:tc>
          <w:tcPr>
            <w:tcW w:w="2065" w:type="dxa"/>
            <w:vAlign w:val="center"/>
          </w:tcPr>
          <w:p w:rsidR="00AD7262" w:rsidRPr="005A0262" w:rsidRDefault="00AD7262" w:rsidP="00E61183">
            <w:pPr>
              <w:jc w:val="center"/>
            </w:pPr>
            <w:r w:rsidRPr="005A0262">
              <w:t>2,7</w:t>
            </w:r>
          </w:p>
        </w:tc>
        <w:tc>
          <w:tcPr>
            <w:tcW w:w="1977" w:type="dxa"/>
            <w:vAlign w:val="center"/>
          </w:tcPr>
          <w:p w:rsidR="00AD7262" w:rsidRPr="005A0262" w:rsidRDefault="00AD7262" w:rsidP="00E61183">
            <w:pPr>
              <w:jc w:val="center"/>
            </w:pPr>
            <w:r w:rsidRPr="005A0262">
              <w:t>2,3</w:t>
            </w:r>
          </w:p>
        </w:tc>
      </w:tr>
      <w:tr w:rsidR="00AD7262" w:rsidRPr="005A0262" w:rsidTr="00D828BB">
        <w:trPr>
          <w:trHeight w:val="302"/>
        </w:trPr>
        <w:tc>
          <w:tcPr>
            <w:tcW w:w="749" w:type="dxa"/>
            <w:vAlign w:val="center"/>
          </w:tcPr>
          <w:p w:rsidR="00AD7262" w:rsidRPr="005A0262" w:rsidRDefault="00AD7262" w:rsidP="00E61183">
            <w:pPr>
              <w:jc w:val="center"/>
            </w:pPr>
          </w:p>
        </w:tc>
        <w:tc>
          <w:tcPr>
            <w:tcW w:w="4707" w:type="dxa"/>
            <w:vAlign w:val="center"/>
          </w:tcPr>
          <w:p w:rsidR="00AD7262" w:rsidRPr="005A0262" w:rsidRDefault="00AD7262" w:rsidP="00E61183"/>
        </w:tc>
        <w:tc>
          <w:tcPr>
            <w:tcW w:w="2065" w:type="dxa"/>
            <w:vAlign w:val="center"/>
          </w:tcPr>
          <w:p w:rsidR="00AD7262" w:rsidRPr="005A0262" w:rsidRDefault="00AD7262" w:rsidP="00E61183">
            <w:pPr>
              <w:jc w:val="center"/>
            </w:pPr>
          </w:p>
        </w:tc>
        <w:tc>
          <w:tcPr>
            <w:tcW w:w="1977" w:type="dxa"/>
            <w:vAlign w:val="center"/>
          </w:tcPr>
          <w:p w:rsidR="00AD7262" w:rsidRPr="005A0262" w:rsidRDefault="00AD7262" w:rsidP="00E61183">
            <w:pPr>
              <w:jc w:val="center"/>
            </w:pPr>
          </w:p>
        </w:tc>
      </w:tr>
    </w:tbl>
    <w:p w:rsidR="00AD7262" w:rsidRPr="005A0262" w:rsidRDefault="00AD7262" w:rsidP="00AD7262">
      <w:pPr>
        <w:jc w:val="both"/>
      </w:pPr>
    </w:p>
    <w:p w:rsidR="00AD7262" w:rsidRPr="005A0262" w:rsidRDefault="00AD7262" w:rsidP="00AD7262">
      <w:pPr>
        <w:ind w:firstLine="708"/>
        <w:jc w:val="both"/>
        <w:rPr>
          <w:b/>
        </w:rPr>
      </w:pPr>
      <w:r w:rsidRPr="005A0262">
        <w:rPr>
          <w:b/>
        </w:rPr>
        <w:t>4.4.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D7262" w:rsidRPr="005A0262" w:rsidRDefault="00AD7262" w:rsidP="00AD7262">
      <w:pPr>
        <w:ind w:firstLine="708"/>
        <w:jc w:val="both"/>
        <w:rPr>
          <w:b/>
        </w:rPr>
      </w:pPr>
    </w:p>
    <w:p w:rsidR="00AD7262" w:rsidRPr="005A0262" w:rsidRDefault="00AD7262" w:rsidP="00AD7262">
      <w:pPr>
        <w:ind w:firstLine="708"/>
        <w:jc w:val="both"/>
      </w:pPr>
      <w:proofErr w:type="gramStart"/>
      <w:r w:rsidRPr="005A0262">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Антиповского сельского поселения представлены в таблице № 14.</w:t>
      </w:r>
      <w:proofErr w:type="gramEnd"/>
    </w:p>
    <w:p w:rsidR="00AD7262" w:rsidRPr="005A0262" w:rsidRDefault="00AD7262" w:rsidP="00AD7262">
      <w:pPr>
        <w:ind w:left="66" w:firstLine="642"/>
        <w:jc w:val="right"/>
      </w:pPr>
      <w:r w:rsidRPr="005A0262">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99"/>
        <w:gridCol w:w="2796"/>
        <w:gridCol w:w="2814"/>
      </w:tblGrid>
      <w:tr w:rsidR="00AD7262" w:rsidRPr="005A0262" w:rsidTr="00E61183">
        <w:trPr>
          <w:trHeight w:val="1468"/>
        </w:trPr>
        <w:tc>
          <w:tcPr>
            <w:tcW w:w="672" w:type="dxa"/>
            <w:vAlign w:val="center"/>
          </w:tcPr>
          <w:p w:rsidR="00AD7262" w:rsidRPr="005A0262" w:rsidRDefault="00AD7262" w:rsidP="00E61183">
            <w:pPr>
              <w:jc w:val="center"/>
            </w:pPr>
            <w:r w:rsidRPr="005A0262">
              <w:t xml:space="preserve">№ </w:t>
            </w:r>
            <w:proofErr w:type="spellStart"/>
            <w:proofErr w:type="gramStart"/>
            <w:r w:rsidRPr="005A0262">
              <w:t>п</w:t>
            </w:r>
            <w:proofErr w:type="spellEnd"/>
            <w:proofErr w:type="gramEnd"/>
            <w:r w:rsidRPr="005A0262">
              <w:t>/</w:t>
            </w:r>
            <w:proofErr w:type="spellStart"/>
            <w:r w:rsidRPr="005A0262">
              <w:t>п</w:t>
            </w:r>
            <w:proofErr w:type="spellEnd"/>
          </w:p>
        </w:tc>
        <w:tc>
          <w:tcPr>
            <w:tcW w:w="3396" w:type="dxa"/>
            <w:vAlign w:val="center"/>
          </w:tcPr>
          <w:p w:rsidR="00AD7262" w:rsidRPr="005A0262" w:rsidRDefault="00AD7262" w:rsidP="00E61183">
            <w:pPr>
              <w:jc w:val="center"/>
            </w:pPr>
            <w:r w:rsidRPr="005A0262">
              <w:t>Наименование котельной</w:t>
            </w:r>
          </w:p>
        </w:tc>
        <w:tc>
          <w:tcPr>
            <w:tcW w:w="2880" w:type="dxa"/>
            <w:vAlign w:val="center"/>
          </w:tcPr>
          <w:p w:rsidR="00AD7262" w:rsidRPr="005A0262" w:rsidRDefault="00AD7262" w:rsidP="00E61183">
            <w:pPr>
              <w:jc w:val="center"/>
            </w:pPr>
            <w:r w:rsidRPr="005A0262">
              <w:t>Установленная мощность, Гкал/час</w:t>
            </w:r>
          </w:p>
        </w:tc>
        <w:tc>
          <w:tcPr>
            <w:tcW w:w="2901" w:type="dxa"/>
            <w:vAlign w:val="center"/>
          </w:tcPr>
          <w:p w:rsidR="00AD7262" w:rsidRPr="005A0262" w:rsidRDefault="00AD7262" w:rsidP="00E61183">
            <w:pPr>
              <w:jc w:val="center"/>
            </w:pPr>
            <w:r w:rsidRPr="005A0262">
              <w:t>Предложения по перспективной тепловой мощности, Гкал/час</w:t>
            </w:r>
          </w:p>
        </w:tc>
      </w:tr>
      <w:tr w:rsidR="00AD7262" w:rsidRPr="005A0262" w:rsidTr="00E61183">
        <w:trPr>
          <w:trHeight w:val="686"/>
        </w:trPr>
        <w:tc>
          <w:tcPr>
            <w:tcW w:w="672" w:type="dxa"/>
            <w:vAlign w:val="center"/>
          </w:tcPr>
          <w:p w:rsidR="00AD7262" w:rsidRPr="005A0262" w:rsidRDefault="00AD7262" w:rsidP="00E61183">
            <w:pPr>
              <w:jc w:val="center"/>
            </w:pPr>
            <w:r w:rsidRPr="005A0262">
              <w:t>1</w:t>
            </w:r>
          </w:p>
        </w:tc>
        <w:tc>
          <w:tcPr>
            <w:tcW w:w="3396" w:type="dxa"/>
            <w:vAlign w:val="center"/>
          </w:tcPr>
          <w:p w:rsidR="00AD7262" w:rsidRPr="005A0262" w:rsidRDefault="00AD7262" w:rsidP="00E61183">
            <w:r w:rsidRPr="005A0262">
              <w:t xml:space="preserve">Централизованная </w:t>
            </w:r>
          </w:p>
        </w:tc>
        <w:tc>
          <w:tcPr>
            <w:tcW w:w="2880" w:type="dxa"/>
            <w:vAlign w:val="center"/>
          </w:tcPr>
          <w:p w:rsidR="00AD7262" w:rsidRPr="005A0262" w:rsidRDefault="00AD7262" w:rsidP="00E61183">
            <w:pPr>
              <w:jc w:val="center"/>
            </w:pPr>
            <w:r w:rsidRPr="005A0262">
              <w:t>2,7</w:t>
            </w:r>
          </w:p>
        </w:tc>
        <w:tc>
          <w:tcPr>
            <w:tcW w:w="2901" w:type="dxa"/>
            <w:vAlign w:val="center"/>
          </w:tcPr>
          <w:p w:rsidR="00AD7262" w:rsidRPr="005A0262" w:rsidRDefault="00AD7262" w:rsidP="00E61183">
            <w:pPr>
              <w:jc w:val="center"/>
            </w:pPr>
            <w:r w:rsidRPr="005A0262">
              <w:t>2,7</w:t>
            </w:r>
          </w:p>
        </w:tc>
      </w:tr>
      <w:tr w:rsidR="00AD7262" w:rsidRPr="005A0262" w:rsidTr="00E61183">
        <w:trPr>
          <w:trHeight w:val="351"/>
        </w:trPr>
        <w:tc>
          <w:tcPr>
            <w:tcW w:w="672" w:type="dxa"/>
            <w:vAlign w:val="center"/>
          </w:tcPr>
          <w:p w:rsidR="00AD7262" w:rsidRPr="005A0262" w:rsidRDefault="00AD7262" w:rsidP="00E61183">
            <w:pPr>
              <w:jc w:val="center"/>
            </w:pPr>
          </w:p>
        </w:tc>
        <w:tc>
          <w:tcPr>
            <w:tcW w:w="3396" w:type="dxa"/>
            <w:vAlign w:val="center"/>
          </w:tcPr>
          <w:p w:rsidR="00AD7262" w:rsidRPr="005A0262" w:rsidRDefault="00AD7262" w:rsidP="00E61183"/>
        </w:tc>
        <w:tc>
          <w:tcPr>
            <w:tcW w:w="2880" w:type="dxa"/>
            <w:vAlign w:val="center"/>
          </w:tcPr>
          <w:p w:rsidR="00AD7262" w:rsidRPr="005A0262" w:rsidRDefault="00AD7262" w:rsidP="00E61183">
            <w:pPr>
              <w:jc w:val="center"/>
            </w:pPr>
          </w:p>
        </w:tc>
        <w:tc>
          <w:tcPr>
            <w:tcW w:w="2901" w:type="dxa"/>
            <w:vAlign w:val="center"/>
          </w:tcPr>
          <w:p w:rsidR="00AD7262" w:rsidRPr="005A0262" w:rsidRDefault="00AD7262" w:rsidP="00E61183">
            <w:pPr>
              <w:jc w:val="center"/>
            </w:pPr>
          </w:p>
        </w:tc>
      </w:tr>
    </w:tbl>
    <w:p w:rsidR="00AD7262" w:rsidRPr="005A0262" w:rsidRDefault="00AD7262" w:rsidP="00AD7262">
      <w:pPr>
        <w:jc w:val="both"/>
      </w:pPr>
    </w:p>
    <w:p w:rsidR="00AD7262" w:rsidRPr="005A0262" w:rsidRDefault="00AD7262" w:rsidP="00AD7262">
      <w:pPr>
        <w:jc w:val="center"/>
        <w:rPr>
          <w:b/>
        </w:rPr>
      </w:pPr>
      <w:r w:rsidRPr="005A0262">
        <w:rPr>
          <w:b/>
        </w:rPr>
        <w:t>Раздел 5. Предложения по новому строительству и</w:t>
      </w:r>
    </w:p>
    <w:p w:rsidR="00AD7262" w:rsidRPr="005A0262" w:rsidRDefault="00AD7262" w:rsidP="00AD7262">
      <w:pPr>
        <w:jc w:val="center"/>
        <w:rPr>
          <w:b/>
        </w:rPr>
      </w:pPr>
      <w:r w:rsidRPr="005A0262">
        <w:rPr>
          <w:b/>
        </w:rPr>
        <w:t>реконструкции тепловых сетей</w:t>
      </w:r>
    </w:p>
    <w:p w:rsidR="00AD7262" w:rsidRPr="005A0262" w:rsidRDefault="00AD7262" w:rsidP="00AD7262">
      <w:pPr>
        <w:jc w:val="center"/>
        <w:rPr>
          <w:b/>
        </w:rPr>
      </w:pPr>
    </w:p>
    <w:p w:rsidR="00AD7262" w:rsidRPr="005A0262" w:rsidRDefault="00AD7262" w:rsidP="00AD7262">
      <w:pPr>
        <w:ind w:firstLine="708"/>
        <w:jc w:val="both"/>
        <w:rPr>
          <w:b/>
        </w:rPr>
      </w:pPr>
      <w:r w:rsidRPr="005A0262">
        <w:rPr>
          <w:b/>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AD7262" w:rsidRPr="005A0262" w:rsidRDefault="00AD7262" w:rsidP="00AD7262">
      <w:pPr>
        <w:jc w:val="both"/>
        <w:rPr>
          <w:b/>
        </w:rPr>
      </w:pPr>
    </w:p>
    <w:p w:rsidR="00AD7262" w:rsidRPr="005A0262" w:rsidRDefault="00AD7262" w:rsidP="00AD7262">
      <w:pPr>
        <w:ind w:firstLine="708"/>
        <w:jc w:val="both"/>
      </w:pPr>
      <w:r w:rsidRPr="005A0262">
        <w:t>Учитывая, что Генеральным планом Антиповского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AD7262" w:rsidRPr="005A0262" w:rsidRDefault="00AD7262" w:rsidP="00AD7262">
      <w:pPr>
        <w:ind w:right="-21" w:firstLine="840"/>
        <w:jc w:val="both"/>
      </w:pPr>
      <w:r w:rsidRPr="005A0262">
        <w:t>Новые отопительные котельные потребуются в случае развития системы соцкультбыта и инвестиционных площадок. Теплоснабжение малоэтажной существующей и перспективной застройки предлагается от 2-х-контурных газовых котлов.</w:t>
      </w:r>
    </w:p>
    <w:p w:rsidR="00AD7262" w:rsidRPr="005A0262" w:rsidRDefault="00AD7262" w:rsidP="00AD7262">
      <w:pPr>
        <w:jc w:val="both"/>
        <w:rPr>
          <w:b/>
        </w:rPr>
      </w:pPr>
    </w:p>
    <w:p w:rsidR="00AD7262" w:rsidRPr="005A0262" w:rsidRDefault="00AD7262" w:rsidP="00AD7262">
      <w:pPr>
        <w:ind w:firstLine="708"/>
        <w:jc w:val="both"/>
        <w:rPr>
          <w:b/>
        </w:rPr>
      </w:pPr>
      <w:r w:rsidRPr="005A0262">
        <w:rPr>
          <w:b/>
        </w:rPr>
        <w:t>5.2.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AD7262" w:rsidRPr="005A0262" w:rsidRDefault="00AD7262" w:rsidP="00AD7262">
      <w:pPr>
        <w:jc w:val="both"/>
      </w:pPr>
    </w:p>
    <w:p w:rsidR="00AD7262" w:rsidRPr="005A0262" w:rsidRDefault="00AD7262" w:rsidP="00AD7262">
      <w:pPr>
        <w:ind w:firstLine="708"/>
        <w:jc w:val="both"/>
      </w:pPr>
      <w:r w:rsidRPr="005A0262">
        <w:t>Новое строительство тепловых сетей не планируется.</w:t>
      </w:r>
    </w:p>
    <w:p w:rsidR="00AD7262" w:rsidRPr="005A0262" w:rsidRDefault="00AD7262" w:rsidP="00AD7262">
      <w:pPr>
        <w:jc w:val="both"/>
      </w:pPr>
    </w:p>
    <w:p w:rsidR="00AD7262" w:rsidRPr="005A0262" w:rsidRDefault="00AD7262" w:rsidP="00AD7262">
      <w:pPr>
        <w:ind w:firstLine="708"/>
        <w:jc w:val="both"/>
        <w:rPr>
          <w:b/>
        </w:rPr>
      </w:pPr>
      <w:r w:rsidRPr="005A0262">
        <w:rPr>
          <w:b/>
        </w:rPr>
        <w:lastRenderedPageBreak/>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D7262" w:rsidRPr="005A0262" w:rsidRDefault="00AD7262" w:rsidP="00AD7262">
      <w:pPr>
        <w:jc w:val="both"/>
      </w:pPr>
    </w:p>
    <w:p w:rsidR="00AD7262" w:rsidRPr="005A0262" w:rsidRDefault="00AD7262" w:rsidP="00AD7262">
      <w:pPr>
        <w:ind w:firstLine="708"/>
        <w:jc w:val="both"/>
      </w:pPr>
      <w:r w:rsidRPr="005A0262">
        <w:t xml:space="preserve">Учитывая, что Генеральным планом Антиповского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AD7262" w:rsidRPr="005A0262" w:rsidRDefault="00AD7262" w:rsidP="00AD7262">
      <w:pPr>
        <w:ind w:firstLine="708"/>
        <w:jc w:val="both"/>
      </w:pPr>
      <w:r w:rsidRPr="005A0262">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предусмотрена.</w:t>
      </w:r>
    </w:p>
    <w:p w:rsidR="00AD7262" w:rsidRPr="005A0262" w:rsidRDefault="00AD7262" w:rsidP="00AD7262">
      <w:pPr>
        <w:jc w:val="both"/>
      </w:pPr>
    </w:p>
    <w:p w:rsidR="00AD7262" w:rsidRPr="005A0262" w:rsidRDefault="00AD7262" w:rsidP="00AD7262">
      <w:pPr>
        <w:ind w:firstLine="708"/>
        <w:jc w:val="both"/>
        <w:rPr>
          <w:b/>
        </w:rPr>
      </w:pPr>
      <w:r w:rsidRPr="005A0262">
        <w:rPr>
          <w:b/>
        </w:rPr>
        <w:t>5.4.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D7262" w:rsidRPr="005A0262" w:rsidRDefault="00AD7262" w:rsidP="00AD7262">
      <w:pPr>
        <w:ind w:firstLine="708"/>
        <w:jc w:val="both"/>
      </w:pPr>
      <w:r w:rsidRPr="005A0262">
        <w:t>Планируется реконструкция тепловых сетей для повышения эффективности функционирования системы теплоснабжения.</w:t>
      </w:r>
    </w:p>
    <w:p w:rsidR="00AD7262" w:rsidRPr="005A0262" w:rsidRDefault="00AD7262" w:rsidP="00AD7262">
      <w:pPr>
        <w:jc w:val="both"/>
      </w:pPr>
    </w:p>
    <w:p w:rsidR="00AD7262" w:rsidRPr="005A0262" w:rsidRDefault="00AD7262" w:rsidP="00AD7262">
      <w:pPr>
        <w:ind w:firstLine="708"/>
        <w:jc w:val="both"/>
        <w:rPr>
          <w:b/>
        </w:rPr>
      </w:pPr>
      <w:r w:rsidRPr="005A0262">
        <w:rPr>
          <w:b/>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AD7262" w:rsidRPr="005A0262" w:rsidRDefault="00AD7262" w:rsidP="00AD7262">
      <w:pPr>
        <w:ind w:firstLine="708"/>
        <w:jc w:val="both"/>
      </w:pPr>
      <w:r w:rsidRPr="005A0262">
        <w:t xml:space="preserve">Учитывая, что Генеральным планом Антиповского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AD7262" w:rsidRPr="005A0262" w:rsidRDefault="00AD7262" w:rsidP="00AD7262">
      <w:pPr>
        <w:ind w:right="-5" w:firstLine="708"/>
        <w:jc w:val="both"/>
      </w:pPr>
      <w:r w:rsidRPr="005A0262">
        <w:t>Предложения по реконструкции тепловых сетей для обеспечения нормативной надежности безопасности теплоснабжения (</w:t>
      </w:r>
      <w:proofErr w:type="gramStart"/>
      <w:r w:rsidRPr="005A0262">
        <w:t>согласно</w:t>
      </w:r>
      <w:proofErr w:type="gramEnd"/>
      <w:r w:rsidRPr="005A0262">
        <w:t xml:space="preserve"> утвержденной программы «Комплексного развития систем коммунальной инфраструктуры Антиповского сельского поселения на 2010-2020годы»)</w:t>
      </w:r>
    </w:p>
    <w:p w:rsidR="00AD7262" w:rsidRPr="005A0262" w:rsidRDefault="00AD7262" w:rsidP="00AD7262">
      <w:pPr>
        <w:ind w:left="66" w:firstLine="642"/>
        <w:jc w:val="right"/>
      </w:pPr>
      <w:r w:rsidRPr="005A0262">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528"/>
        <w:gridCol w:w="4232"/>
      </w:tblGrid>
      <w:tr w:rsidR="00AD7262" w:rsidRPr="005A0262" w:rsidTr="00E61183">
        <w:trPr>
          <w:trHeight w:val="1617"/>
        </w:trPr>
        <w:tc>
          <w:tcPr>
            <w:tcW w:w="828" w:type="dxa"/>
            <w:vAlign w:val="center"/>
          </w:tcPr>
          <w:p w:rsidR="00AD7262" w:rsidRPr="005A0262" w:rsidRDefault="00AD7262" w:rsidP="00E61183">
            <w:pPr>
              <w:jc w:val="center"/>
            </w:pPr>
            <w:r w:rsidRPr="005A0262">
              <w:t xml:space="preserve">№ </w:t>
            </w:r>
            <w:proofErr w:type="spellStart"/>
            <w:proofErr w:type="gramStart"/>
            <w:r w:rsidRPr="005A0262">
              <w:t>п</w:t>
            </w:r>
            <w:proofErr w:type="spellEnd"/>
            <w:proofErr w:type="gramEnd"/>
            <w:r w:rsidRPr="005A0262">
              <w:t>/</w:t>
            </w:r>
            <w:proofErr w:type="spellStart"/>
            <w:r w:rsidRPr="005A0262">
              <w:t>п</w:t>
            </w:r>
            <w:proofErr w:type="spellEnd"/>
          </w:p>
        </w:tc>
        <w:tc>
          <w:tcPr>
            <w:tcW w:w="4667" w:type="dxa"/>
            <w:vAlign w:val="center"/>
          </w:tcPr>
          <w:p w:rsidR="00AD7262" w:rsidRPr="005A0262" w:rsidRDefault="00AD7262" w:rsidP="00E61183">
            <w:pPr>
              <w:jc w:val="center"/>
            </w:pPr>
            <w:r w:rsidRPr="005A0262">
              <w:t>Мероприятия, планируемые работы на 2015-</w:t>
            </w:r>
            <w:smartTag w:uri="urn:schemas-microsoft-com:office:smarttags" w:element="metricconverter">
              <w:smartTagPr>
                <w:attr w:name="ProductID" w:val="2017 г"/>
              </w:smartTagPr>
              <w:r w:rsidRPr="005A0262">
                <w:t>2017 г</w:t>
              </w:r>
            </w:smartTag>
            <w:r w:rsidRPr="005A0262">
              <w:t>.</w:t>
            </w:r>
          </w:p>
        </w:tc>
        <w:tc>
          <w:tcPr>
            <w:tcW w:w="4394" w:type="dxa"/>
          </w:tcPr>
          <w:p w:rsidR="00AD7262" w:rsidRPr="005A0262" w:rsidRDefault="00AD7262" w:rsidP="00E61183">
            <w:pPr>
              <w:jc w:val="center"/>
            </w:pPr>
          </w:p>
          <w:p w:rsidR="00AD7262" w:rsidRPr="005A0262" w:rsidRDefault="00AD7262" w:rsidP="00E61183">
            <w:pPr>
              <w:jc w:val="center"/>
            </w:pPr>
          </w:p>
          <w:p w:rsidR="00AD7262" w:rsidRPr="005A0262" w:rsidRDefault="00AD7262" w:rsidP="00E61183">
            <w:pPr>
              <w:jc w:val="center"/>
            </w:pPr>
            <w:r w:rsidRPr="005A0262">
              <w:t>Цели реализации мероприятия</w:t>
            </w:r>
          </w:p>
          <w:p w:rsidR="00AD7262" w:rsidRPr="005A0262" w:rsidRDefault="00AD7262" w:rsidP="00E61183">
            <w:pPr>
              <w:jc w:val="center"/>
            </w:pPr>
          </w:p>
        </w:tc>
      </w:tr>
      <w:tr w:rsidR="00AD7262" w:rsidRPr="005A0262" w:rsidTr="00E61183">
        <w:tc>
          <w:tcPr>
            <w:tcW w:w="828" w:type="dxa"/>
            <w:vAlign w:val="center"/>
          </w:tcPr>
          <w:p w:rsidR="00AD7262" w:rsidRPr="005A0262" w:rsidRDefault="00AD7262" w:rsidP="00E61183">
            <w:pPr>
              <w:ind w:left="208"/>
              <w:jc w:val="center"/>
            </w:pPr>
            <w:r w:rsidRPr="005A0262">
              <w:t>1</w:t>
            </w:r>
          </w:p>
        </w:tc>
        <w:tc>
          <w:tcPr>
            <w:tcW w:w="4667" w:type="dxa"/>
            <w:vAlign w:val="center"/>
          </w:tcPr>
          <w:p w:rsidR="00AD7262" w:rsidRPr="005A0262" w:rsidRDefault="00AD7262" w:rsidP="00AD7262">
            <w:pPr>
              <w:numPr>
                <w:ilvl w:val="1"/>
                <w:numId w:val="4"/>
              </w:numPr>
              <w:tabs>
                <w:tab w:val="num" w:pos="0"/>
              </w:tabs>
              <w:ind w:left="72"/>
            </w:pPr>
            <w:r w:rsidRPr="005A0262">
              <w:t>Высокий износ теплотрасс, как следствие потери теплоносителя.</w:t>
            </w:r>
          </w:p>
          <w:p w:rsidR="00AD7262" w:rsidRPr="005A0262" w:rsidRDefault="00AD7262" w:rsidP="00AD7262">
            <w:pPr>
              <w:numPr>
                <w:ilvl w:val="1"/>
                <w:numId w:val="4"/>
              </w:numPr>
              <w:ind w:left="72"/>
            </w:pPr>
            <w:r w:rsidRPr="005A0262">
              <w:t xml:space="preserve">Низкое КПД котлов, как следствие, перерасход газа. </w:t>
            </w:r>
          </w:p>
          <w:p w:rsidR="00AD7262" w:rsidRPr="005A0262" w:rsidRDefault="00AD7262" w:rsidP="00AD7262">
            <w:pPr>
              <w:numPr>
                <w:ilvl w:val="1"/>
                <w:numId w:val="4"/>
              </w:numPr>
              <w:ind w:left="72"/>
            </w:pPr>
            <w:r w:rsidRPr="005A0262">
              <w:t xml:space="preserve">Высокие затраты на транспортировку теплоносителей </w:t>
            </w:r>
          </w:p>
        </w:tc>
        <w:tc>
          <w:tcPr>
            <w:tcW w:w="4394" w:type="dxa"/>
            <w:vAlign w:val="center"/>
          </w:tcPr>
          <w:p w:rsidR="00AD7262" w:rsidRPr="005A0262" w:rsidRDefault="00AD7262" w:rsidP="00E61183">
            <w:r w:rsidRPr="005A0262">
              <w:t>Замена теплотрасс</w:t>
            </w:r>
          </w:p>
          <w:p w:rsidR="00AD7262" w:rsidRPr="005A0262" w:rsidRDefault="00AD7262" w:rsidP="00E61183">
            <w:r w:rsidRPr="005A0262">
              <w:t>Замена морально и физически устаревших котлов на котлы с КПД не ниже 90 %</w:t>
            </w:r>
          </w:p>
          <w:p w:rsidR="00AD7262" w:rsidRPr="005A0262" w:rsidRDefault="00AD7262" w:rsidP="00E61183">
            <w:r w:rsidRPr="005A0262">
              <w:t xml:space="preserve">Замена устаревших сетевых насосов на </w:t>
            </w:r>
            <w:proofErr w:type="gramStart"/>
            <w:r w:rsidRPr="005A0262">
              <w:t>современные</w:t>
            </w:r>
            <w:proofErr w:type="gramEnd"/>
            <w:r w:rsidRPr="005A0262">
              <w:t xml:space="preserve">, экономичные </w:t>
            </w:r>
          </w:p>
        </w:tc>
      </w:tr>
      <w:tr w:rsidR="00AD7262" w:rsidRPr="005A0262" w:rsidTr="00E61183">
        <w:tc>
          <w:tcPr>
            <w:tcW w:w="828" w:type="dxa"/>
            <w:vAlign w:val="center"/>
          </w:tcPr>
          <w:p w:rsidR="00AD7262" w:rsidRPr="005A0262" w:rsidRDefault="00AD7262" w:rsidP="00E61183">
            <w:pPr>
              <w:ind w:left="208"/>
              <w:jc w:val="center"/>
            </w:pPr>
          </w:p>
        </w:tc>
        <w:tc>
          <w:tcPr>
            <w:tcW w:w="4667" w:type="dxa"/>
            <w:vAlign w:val="center"/>
          </w:tcPr>
          <w:p w:rsidR="00AD7262" w:rsidRPr="005A0262" w:rsidRDefault="00AD7262" w:rsidP="00E61183">
            <w:pPr>
              <w:jc w:val="center"/>
            </w:pPr>
          </w:p>
        </w:tc>
        <w:tc>
          <w:tcPr>
            <w:tcW w:w="4394" w:type="dxa"/>
            <w:vAlign w:val="center"/>
          </w:tcPr>
          <w:p w:rsidR="00AD7262" w:rsidRPr="005A0262" w:rsidRDefault="00AD7262" w:rsidP="00E61183">
            <w:pPr>
              <w:jc w:val="center"/>
            </w:pPr>
          </w:p>
        </w:tc>
      </w:tr>
    </w:tbl>
    <w:p w:rsidR="00AD7262" w:rsidRPr="005A0262" w:rsidRDefault="00AD7262" w:rsidP="00AD7262">
      <w:pPr>
        <w:jc w:val="center"/>
        <w:rPr>
          <w:b/>
        </w:rPr>
      </w:pPr>
    </w:p>
    <w:p w:rsidR="00AD7262" w:rsidRPr="005A0262" w:rsidRDefault="00AD7262" w:rsidP="00AD7262">
      <w:pPr>
        <w:jc w:val="center"/>
        <w:rPr>
          <w:b/>
        </w:rPr>
      </w:pPr>
      <w:r w:rsidRPr="005A0262">
        <w:rPr>
          <w:b/>
        </w:rPr>
        <w:t xml:space="preserve">6. Перспективные топливные балансы </w:t>
      </w:r>
    </w:p>
    <w:p w:rsidR="00AD7262" w:rsidRPr="005A0262" w:rsidRDefault="00AD7262" w:rsidP="00AD7262">
      <w:pPr>
        <w:ind w:firstLine="720"/>
        <w:jc w:val="both"/>
      </w:pPr>
      <w:r w:rsidRPr="005A0262">
        <w:t>Перспективные топливные балансы для каждого источника тепловой энергии, расположенного в границах Антиповского сельского поселения по видам основного, резервного и аварийного топлива на каждом этапе планируемого периода</w:t>
      </w:r>
      <w:proofErr w:type="gramStart"/>
      <w:r w:rsidRPr="005A0262">
        <w:t>.</w:t>
      </w:r>
      <w:proofErr w:type="gramEnd"/>
      <w:r w:rsidRPr="005A0262">
        <w:t xml:space="preserve"> (</w:t>
      </w:r>
      <w:proofErr w:type="gramStart"/>
      <w:r w:rsidRPr="005A0262">
        <w:t>т</w:t>
      </w:r>
      <w:proofErr w:type="gramEnd"/>
      <w:r w:rsidRPr="005A0262">
        <w:t>аблица № 16)</w:t>
      </w:r>
    </w:p>
    <w:p w:rsidR="00AD7262" w:rsidRPr="005A0262" w:rsidRDefault="00AD7262" w:rsidP="00AD7262">
      <w:pPr>
        <w:ind w:firstLine="720"/>
        <w:jc w:val="both"/>
      </w:pPr>
      <w:r w:rsidRPr="005A0262">
        <w:t xml:space="preserve">Существующие и перспективные топливные балансы для каждого источника тепловой энергии,  различаются по видам основного, резервного и аварийного топлива. </w:t>
      </w:r>
    </w:p>
    <w:tbl>
      <w:tblPr>
        <w:tblpPr w:leftFromText="180" w:rightFromText="180" w:vertAnchor="text" w:tblpX="109"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1678"/>
        <w:gridCol w:w="1982"/>
        <w:gridCol w:w="1652"/>
        <w:gridCol w:w="1652"/>
      </w:tblGrid>
      <w:tr w:rsidR="00AD7262" w:rsidRPr="005A0262" w:rsidTr="00E61183">
        <w:trPr>
          <w:trHeight w:val="740"/>
        </w:trPr>
        <w:tc>
          <w:tcPr>
            <w:tcW w:w="2850" w:type="dxa"/>
            <w:vMerge w:val="restart"/>
          </w:tcPr>
          <w:p w:rsidR="00AD7262" w:rsidRPr="005A0262" w:rsidRDefault="00AD7262" w:rsidP="00E61183">
            <w:pPr>
              <w:jc w:val="center"/>
            </w:pPr>
            <w:r w:rsidRPr="005A0262">
              <w:lastRenderedPageBreak/>
              <w:t>Наименование</w:t>
            </w:r>
          </w:p>
          <w:p w:rsidR="00AD7262" w:rsidRPr="005A0262" w:rsidRDefault="00AD7262" w:rsidP="00E61183">
            <w:pPr>
              <w:jc w:val="center"/>
            </w:pPr>
            <w:r w:rsidRPr="005A0262">
              <w:t>адрес:</w:t>
            </w:r>
          </w:p>
        </w:tc>
        <w:tc>
          <w:tcPr>
            <w:tcW w:w="3738" w:type="dxa"/>
            <w:gridSpan w:val="2"/>
          </w:tcPr>
          <w:p w:rsidR="00AD7262" w:rsidRPr="005A0262" w:rsidRDefault="00AD7262" w:rsidP="00E61183">
            <w:pPr>
              <w:jc w:val="center"/>
            </w:pPr>
            <w:r w:rsidRPr="005A0262">
              <w:t>Существующий баланс основного</w:t>
            </w:r>
          </w:p>
          <w:p w:rsidR="00AD7262" w:rsidRPr="005A0262" w:rsidRDefault="00AD7262" w:rsidP="00E61183">
            <w:pPr>
              <w:jc w:val="center"/>
            </w:pPr>
            <w:r w:rsidRPr="005A0262">
              <w:t>топлива (природный газ)</w:t>
            </w:r>
          </w:p>
        </w:tc>
        <w:tc>
          <w:tcPr>
            <w:tcW w:w="1628" w:type="dxa"/>
            <w:vMerge w:val="restart"/>
          </w:tcPr>
          <w:p w:rsidR="00AD7262" w:rsidRPr="005A0262" w:rsidRDefault="00AD7262" w:rsidP="00E61183">
            <w:pPr>
              <w:jc w:val="center"/>
            </w:pPr>
            <w:r w:rsidRPr="005A0262">
              <w:t>Резервный</w:t>
            </w:r>
          </w:p>
          <w:p w:rsidR="00AD7262" w:rsidRPr="005A0262" w:rsidRDefault="00AD7262" w:rsidP="00E61183">
            <w:pPr>
              <w:jc w:val="center"/>
            </w:pPr>
            <w:r w:rsidRPr="005A0262">
              <w:t>вид</w:t>
            </w:r>
          </w:p>
          <w:p w:rsidR="00AD7262" w:rsidRPr="005A0262" w:rsidRDefault="00AD7262" w:rsidP="00E61183">
            <w:pPr>
              <w:jc w:val="center"/>
            </w:pPr>
            <w:r w:rsidRPr="005A0262">
              <w:t>топлива</w:t>
            </w:r>
          </w:p>
          <w:p w:rsidR="00AD7262" w:rsidRPr="005A0262" w:rsidRDefault="00AD7262" w:rsidP="00E61183">
            <w:pPr>
              <w:jc w:val="center"/>
            </w:pPr>
          </w:p>
        </w:tc>
        <w:tc>
          <w:tcPr>
            <w:tcW w:w="1522" w:type="dxa"/>
            <w:vMerge w:val="restart"/>
          </w:tcPr>
          <w:p w:rsidR="00AD7262" w:rsidRPr="005A0262" w:rsidRDefault="00AD7262" w:rsidP="00E61183">
            <w:pPr>
              <w:jc w:val="center"/>
            </w:pPr>
            <w:r w:rsidRPr="005A0262">
              <w:t>Аварийный</w:t>
            </w:r>
          </w:p>
          <w:p w:rsidR="00AD7262" w:rsidRPr="005A0262" w:rsidRDefault="00AD7262" w:rsidP="00E61183">
            <w:pPr>
              <w:jc w:val="center"/>
            </w:pPr>
            <w:r w:rsidRPr="005A0262">
              <w:t>вид</w:t>
            </w:r>
          </w:p>
          <w:p w:rsidR="00AD7262" w:rsidRPr="005A0262" w:rsidRDefault="00AD7262" w:rsidP="00E61183">
            <w:pPr>
              <w:jc w:val="center"/>
            </w:pPr>
            <w:r w:rsidRPr="005A0262">
              <w:t>топлива</w:t>
            </w:r>
          </w:p>
        </w:tc>
      </w:tr>
      <w:tr w:rsidR="00AD7262" w:rsidRPr="005A0262" w:rsidTr="00E61183">
        <w:trPr>
          <w:trHeight w:val="1671"/>
        </w:trPr>
        <w:tc>
          <w:tcPr>
            <w:tcW w:w="2850" w:type="dxa"/>
            <w:vMerge/>
          </w:tcPr>
          <w:p w:rsidR="00AD7262" w:rsidRPr="005A0262" w:rsidRDefault="00AD7262" w:rsidP="00E61183"/>
        </w:tc>
        <w:tc>
          <w:tcPr>
            <w:tcW w:w="1717" w:type="dxa"/>
          </w:tcPr>
          <w:p w:rsidR="00AD7262" w:rsidRPr="005A0262" w:rsidRDefault="00AD7262" w:rsidP="00E61183">
            <w:r w:rsidRPr="005A0262">
              <w:t xml:space="preserve">Годовой </w:t>
            </w:r>
          </w:p>
          <w:p w:rsidR="00AD7262" w:rsidRPr="005A0262" w:rsidRDefault="00AD7262" w:rsidP="00E61183">
            <w:r w:rsidRPr="005A0262">
              <w:t xml:space="preserve">фактический </w:t>
            </w:r>
          </w:p>
          <w:p w:rsidR="00AD7262" w:rsidRPr="005A0262" w:rsidRDefault="00AD7262" w:rsidP="00E61183">
            <w:r w:rsidRPr="005A0262">
              <w:t xml:space="preserve">расход, </w:t>
            </w:r>
          </w:p>
          <w:p w:rsidR="00AD7262" w:rsidRPr="005A0262" w:rsidRDefault="00AD7262" w:rsidP="00E61183">
            <w:r w:rsidRPr="005A0262">
              <w:t>тыс. м3</w:t>
            </w:r>
          </w:p>
        </w:tc>
        <w:tc>
          <w:tcPr>
            <w:tcW w:w="2021" w:type="dxa"/>
          </w:tcPr>
          <w:p w:rsidR="00AD7262" w:rsidRPr="005A0262" w:rsidRDefault="00AD7262" w:rsidP="00E61183">
            <w:r w:rsidRPr="005A0262">
              <w:t xml:space="preserve">Перспективный расход </w:t>
            </w:r>
          </w:p>
          <w:p w:rsidR="00AD7262" w:rsidRPr="005A0262" w:rsidRDefault="00AD7262" w:rsidP="00E61183">
            <w:r w:rsidRPr="005A0262">
              <w:t xml:space="preserve">топлива, с четом </w:t>
            </w:r>
          </w:p>
          <w:p w:rsidR="00AD7262" w:rsidRPr="005A0262" w:rsidRDefault="00AD7262" w:rsidP="00E61183">
            <w:r w:rsidRPr="005A0262">
              <w:t xml:space="preserve">планов развития и реконструкции, </w:t>
            </w:r>
          </w:p>
          <w:p w:rsidR="00AD7262" w:rsidRPr="005A0262" w:rsidRDefault="00AD7262" w:rsidP="00E61183">
            <w:r w:rsidRPr="005A0262">
              <w:t xml:space="preserve">тыс. м3 </w:t>
            </w:r>
          </w:p>
        </w:tc>
        <w:tc>
          <w:tcPr>
            <w:tcW w:w="1628" w:type="dxa"/>
            <w:vMerge/>
          </w:tcPr>
          <w:p w:rsidR="00AD7262" w:rsidRPr="005A0262" w:rsidRDefault="00AD7262" w:rsidP="00E61183"/>
        </w:tc>
        <w:tc>
          <w:tcPr>
            <w:tcW w:w="1522" w:type="dxa"/>
            <w:vMerge/>
          </w:tcPr>
          <w:p w:rsidR="00AD7262" w:rsidRPr="005A0262" w:rsidRDefault="00AD7262" w:rsidP="00E61183"/>
        </w:tc>
      </w:tr>
      <w:tr w:rsidR="00AD7262" w:rsidRPr="005A0262" w:rsidTr="00E61183">
        <w:trPr>
          <w:trHeight w:val="1302"/>
        </w:trPr>
        <w:tc>
          <w:tcPr>
            <w:tcW w:w="2850" w:type="dxa"/>
            <w:vAlign w:val="center"/>
          </w:tcPr>
          <w:p w:rsidR="00AD7262" w:rsidRPr="005A0262" w:rsidRDefault="00AD7262" w:rsidP="00E61183">
            <w:r w:rsidRPr="005A0262">
              <w:t>Волгоградская область</w:t>
            </w:r>
          </w:p>
          <w:p w:rsidR="00AD7262" w:rsidRPr="005A0262" w:rsidRDefault="00AD7262" w:rsidP="00E61183">
            <w:r w:rsidRPr="005A0262">
              <w:t>Камышинский район</w:t>
            </w:r>
          </w:p>
          <w:p w:rsidR="00AD7262" w:rsidRPr="005A0262" w:rsidRDefault="00AD7262" w:rsidP="00E61183">
            <w:r w:rsidRPr="005A0262">
              <w:t>Антиповского сельское поселение</w:t>
            </w:r>
          </w:p>
        </w:tc>
        <w:tc>
          <w:tcPr>
            <w:tcW w:w="1717" w:type="dxa"/>
            <w:vAlign w:val="center"/>
          </w:tcPr>
          <w:p w:rsidR="00AD7262" w:rsidRPr="005A0262" w:rsidRDefault="00AD7262" w:rsidP="00E61183">
            <w:pPr>
              <w:jc w:val="center"/>
            </w:pPr>
          </w:p>
          <w:p w:rsidR="00AD7262" w:rsidRPr="005A0262" w:rsidRDefault="00AD7262" w:rsidP="00E61183">
            <w:pPr>
              <w:jc w:val="center"/>
            </w:pPr>
            <w:r w:rsidRPr="005A0262">
              <w:t>831,18</w:t>
            </w:r>
          </w:p>
          <w:p w:rsidR="00AD7262" w:rsidRPr="005A0262" w:rsidRDefault="00AD7262" w:rsidP="00E61183">
            <w:pPr>
              <w:jc w:val="center"/>
            </w:pPr>
          </w:p>
        </w:tc>
        <w:tc>
          <w:tcPr>
            <w:tcW w:w="2021" w:type="dxa"/>
            <w:vAlign w:val="center"/>
          </w:tcPr>
          <w:p w:rsidR="00AD7262" w:rsidRPr="005A0262" w:rsidRDefault="00AD7262" w:rsidP="00E61183">
            <w:pPr>
              <w:jc w:val="center"/>
            </w:pPr>
            <w:r w:rsidRPr="005A0262">
              <w:t>831,18</w:t>
            </w:r>
          </w:p>
        </w:tc>
        <w:tc>
          <w:tcPr>
            <w:tcW w:w="1628" w:type="dxa"/>
            <w:vAlign w:val="center"/>
          </w:tcPr>
          <w:p w:rsidR="00AD7262" w:rsidRPr="005A0262" w:rsidRDefault="00AD7262" w:rsidP="00E61183">
            <w:r w:rsidRPr="005A0262">
              <w:t>Не</w:t>
            </w:r>
          </w:p>
          <w:p w:rsidR="00AD7262" w:rsidRPr="005A0262" w:rsidRDefault="00AD7262" w:rsidP="00E61183">
            <w:pPr>
              <w:jc w:val="center"/>
            </w:pPr>
            <w:r w:rsidRPr="005A0262">
              <w:t>предусмотрен</w:t>
            </w:r>
          </w:p>
        </w:tc>
        <w:tc>
          <w:tcPr>
            <w:tcW w:w="1522" w:type="dxa"/>
            <w:vAlign w:val="center"/>
          </w:tcPr>
          <w:p w:rsidR="00AD7262" w:rsidRPr="005A0262" w:rsidRDefault="00AD7262" w:rsidP="00E61183">
            <w:pPr>
              <w:jc w:val="center"/>
            </w:pPr>
          </w:p>
          <w:p w:rsidR="00AD7262" w:rsidRPr="005A0262" w:rsidRDefault="00AD7262" w:rsidP="00E61183">
            <w:pPr>
              <w:jc w:val="center"/>
            </w:pPr>
            <w:r w:rsidRPr="005A0262">
              <w:t>Не</w:t>
            </w:r>
          </w:p>
          <w:p w:rsidR="00AD7262" w:rsidRPr="005A0262" w:rsidRDefault="00AD7262" w:rsidP="00E61183">
            <w:pPr>
              <w:jc w:val="center"/>
            </w:pPr>
            <w:r w:rsidRPr="005A0262">
              <w:t>предусмотрен</w:t>
            </w:r>
          </w:p>
          <w:p w:rsidR="00AD7262" w:rsidRPr="005A0262" w:rsidRDefault="00AD7262" w:rsidP="00E61183">
            <w:pPr>
              <w:jc w:val="center"/>
            </w:pPr>
          </w:p>
        </w:tc>
      </w:tr>
    </w:tbl>
    <w:p w:rsidR="00AD7262" w:rsidRPr="005A0262" w:rsidRDefault="00AD7262" w:rsidP="00AD7262">
      <w:pPr>
        <w:jc w:val="right"/>
      </w:pPr>
      <w:r w:rsidRPr="005A0262">
        <w:t xml:space="preserve">Таблица №16 </w:t>
      </w:r>
    </w:p>
    <w:p w:rsidR="00AD7262" w:rsidRPr="005A0262" w:rsidRDefault="00AD7262" w:rsidP="00AD7262">
      <w:pPr>
        <w:jc w:val="center"/>
        <w:rPr>
          <w:b/>
        </w:rPr>
      </w:pPr>
    </w:p>
    <w:p w:rsidR="00AD7262" w:rsidRPr="005A0262" w:rsidRDefault="00AD7262" w:rsidP="00AD7262">
      <w:pPr>
        <w:jc w:val="center"/>
        <w:rPr>
          <w:b/>
        </w:rPr>
      </w:pPr>
      <w:r w:rsidRPr="005A0262">
        <w:rPr>
          <w:b/>
        </w:rPr>
        <w:t>Раздел 7. Инвестиции в новое строительство, реконструкцию и техническое перевооружение</w:t>
      </w:r>
    </w:p>
    <w:p w:rsidR="00AD7262" w:rsidRPr="005A0262" w:rsidRDefault="00AD7262" w:rsidP="00AD7262">
      <w:pPr>
        <w:ind w:firstLine="426"/>
        <w:jc w:val="both"/>
        <w:rPr>
          <w:b/>
        </w:rPr>
      </w:pPr>
      <w:proofErr w:type="gramStart"/>
      <w:r w:rsidRPr="005A0262">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2020 года (согласно утвержденной программы комплексного развития систем коммунальной инфраструктуры Антиповского сельского поселения на 2010-2012 годы)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w:t>
      </w:r>
      <w:proofErr w:type="gramEnd"/>
      <w:r w:rsidRPr="005A0262">
        <w:t xml:space="preserve"> инженерной инфраструктуры Антиповского сельского поселения.</w:t>
      </w:r>
      <w:r w:rsidRPr="005A0262">
        <w:rPr>
          <w:b/>
        </w:rPr>
        <w:t xml:space="preserve"> </w:t>
      </w:r>
    </w:p>
    <w:p w:rsidR="00AD7262" w:rsidRPr="005A0262" w:rsidRDefault="00AD7262" w:rsidP="00AD7262">
      <w:pPr>
        <w:autoSpaceDE w:val="0"/>
        <w:autoSpaceDN w:val="0"/>
        <w:adjustRightInd w:val="0"/>
        <w:ind w:firstLine="720"/>
        <w:jc w:val="both"/>
        <w:rPr>
          <w:b/>
          <w:bCs/>
        </w:rPr>
      </w:pPr>
    </w:p>
    <w:p w:rsidR="00AD7262" w:rsidRPr="005A0262" w:rsidRDefault="00AD7262" w:rsidP="00AD7262">
      <w:pPr>
        <w:autoSpaceDE w:val="0"/>
        <w:autoSpaceDN w:val="0"/>
        <w:adjustRightInd w:val="0"/>
        <w:ind w:firstLine="720"/>
        <w:jc w:val="both"/>
        <w:rPr>
          <w:b/>
          <w:bCs/>
        </w:rPr>
      </w:pPr>
      <w:r w:rsidRPr="005A0262">
        <w:rPr>
          <w:b/>
          <w:bCs/>
        </w:rPr>
        <w:t>Финансовые ресурсы, необходимые для реализации схемы</w:t>
      </w:r>
    </w:p>
    <w:p w:rsidR="00AD7262" w:rsidRPr="005A0262" w:rsidRDefault="00AD7262" w:rsidP="00AD7262">
      <w:pPr>
        <w:autoSpaceDE w:val="0"/>
        <w:autoSpaceDN w:val="0"/>
        <w:adjustRightInd w:val="0"/>
        <w:ind w:firstLine="720"/>
        <w:jc w:val="both"/>
      </w:pPr>
      <w:r w:rsidRPr="005A0262">
        <w:t>Общий объем финансирования схемы составляет 8 000,0 тыс. руб., в том числе:</w:t>
      </w:r>
    </w:p>
    <w:p w:rsidR="00AD7262" w:rsidRPr="005A0262" w:rsidRDefault="00AD7262" w:rsidP="00AD7262">
      <w:pPr>
        <w:autoSpaceDE w:val="0"/>
        <w:autoSpaceDN w:val="0"/>
        <w:adjustRightInd w:val="0"/>
        <w:ind w:firstLine="720"/>
        <w:jc w:val="both"/>
      </w:pPr>
      <w:r w:rsidRPr="005A0262">
        <w:t>8 000,0 тыс</w:t>
      </w:r>
      <w:proofErr w:type="gramStart"/>
      <w:r w:rsidRPr="005A0262">
        <w:t>.р</w:t>
      </w:r>
      <w:proofErr w:type="gramEnd"/>
      <w:r w:rsidRPr="005A0262">
        <w:t>уб. - финансирование мероприятий по теплоснабжению;</w:t>
      </w:r>
    </w:p>
    <w:p w:rsidR="00AD7262" w:rsidRPr="005A0262" w:rsidRDefault="00AD7262" w:rsidP="00AD7262">
      <w:pPr>
        <w:autoSpaceDE w:val="0"/>
        <w:autoSpaceDN w:val="0"/>
        <w:adjustRightInd w:val="0"/>
        <w:ind w:firstLine="720"/>
        <w:jc w:val="both"/>
      </w:pPr>
      <w:r w:rsidRPr="005A0262">
        <w:t>Финансирование мероприятий планируется проводить за счет получаемой прибыли муниципального предприятия коммунального хозяйства от продажи тепла, в части установления надбавки к ценам (тарифам) для потребителей, платы за подключение к инженерным системам теплоснабжениям, а также и за счет средств внебюджетных источников.</w:t>
      </w:r>
    </w:p>
    <w:p w:rsidR="00AD7262" w:rsidRPr="005A0262" w:rsidRDefault="00AD7262" w:rsidP="00AD7262">
      <w:pPr>
        <w:autoSpaceDE w:val="0"/>
        <w:autoSpaceDN w:val="0"/>
        <w:adjustRightInd w:val="0"/>
        <w:ind w:firstLine="720"/>
        <w:jc w:val="both"/>
      </w:pPr>
      <w:r w:rsidRPr="005A0262">
        <w:t>Общий объем финансирования развития схемы теплоснабжения в 2013- 2020 годах составляет:</w:t>
      </w:r>
    </w:p>
    <w:p w:rsidR="00AD7262" w:rsidRPr="005A0262" w:rsidRDefault="00AD7262" w:rsidP="00AD7262">
      <w:pPr>
        <w:numPr>
          <w:ilvl w:val="0"/>
          <w:numId w:val="2"/>
        </w:numPr>
        <w:tabs>
          <w:tab w:val="left" w:pos="1426"/>
          <w:tab w:val="left" w:pos="5621"/>
        </w:tabs>
        <w:autoSpaceDE w:val="0"/>
        <w:autoSpaceDN w:val="0"/>
        <w:adjustRightInd w:val="0"/>
        <w:ind w:firstLine="720"/>
        <w:jc w:val="both"/>
      </w:pPr>
      <w:r w:rsidRPr="005A0262">
        <w:t>всего</w:t>
      </w:r>
      <w:r w:rsidRPr="005A0262">
        <w:tab/>
        <w:t>- 8 000,0 тыс. рублей</w:t>
      </w:r>
    </w:p>
    <w:p w:rsidR="00AD7262" w:rsidRPr="005A0262" w:rsidRDefault="00AD7262" w:rsidP="00AD7262">
      <w:pPr>
        <w:numPr>
          <w:ilvl w:val="0"/>
          <w:numId w:val="2"/>
        </w:numPr>
        <w:tabs>
          <w:tab w:val="left" w:pos="1426"/>
        </w:tabs>
        <w:autoSpaceDE w:val="0"/>
        <w:autoSpaceDN w:val="0"/>
        <w:adjustRightInd w:val="0"/>
        <w:ind w:firstLine="720"/>
        <w:jc w:val="both"/>
      </w:pPr>
      <w:r w:rsidRPr="005A0262">
        <w:t>в том числе:</w:t>
      </w:r>
    </w:p>
    <w:p w:rsidR="00AD7262" w:rsidRPr="005A0262" w:rsidRDefault="00AD7262" w:rsidP="00AD7262">
      <w:pPr>
        <w:numPr>
          <w:ilvl w:val="0"/>
          <w:numId w:val="3"/>
        </w:numPr>
        <w:tabs>
          <w:tab w:val="left" w:pos="2131"/>
          <w:tab w:val="left" w:pos="5621"/>
        </w:tabs>
        <w:autoSpaceDE w:val="0"/>
        <w:autoSpaceDN w:val="0"/>
        <w:adjustRightInd w:val="0"/>
        <w:ind w:left="2421" w:hanging="360"/>
        <w:jc w:val="both"/>
      </w:pPr>
      <w:r w:rsidRPr="005A0262">
        <w:t>местный бюджет</w:t>
      </w:r>
      <w:r w:rsidRPr="005A0262">
        <w:tab/>
        <w:t>- 8 000,0 тыс. рублей;</w:t>
      </w:r>
    </w:p>
    <w:p w:rsidR="00AD7262" w:rsidRPr="005A0262" w:rsidRDefault="00AD7262" w:rsidP="00AD7262">
      <w:pPr>
        <w:numPr>
          <w:ilvl w:val="0"/>
          <w:numId w:val="3"/>
        </w:numPr>
        <w:tabs>
          <w:tab w:val="left" w:pos="2131"/>
          <w:tab w:val="left" w:pos="5621"/>
        </w:tabs>
        <w:autoSpaceDE w:val="0"/>
        <w:autoSpaceDN w:val="0"/>
        <w:adjustRightInd w:val="0"/>
        <w:ind w:left="2421" w:hanging="360"/>
        <w:jc w:val="both"/>
      </w:pPr>
      <w:r w:rsidRPr="005A0262">
        <w:t>внебюджетные источники</w:t>
      </w:r>
      <w:proofErr w:type="gramStart"/>
      <w:r w:rsidRPr="005A0262">
        <w:tab/>
        <w:t xml:space="preserve">-     -        </w:t>
      </w:r>
      <w:proofErr w:type="gramEnd"/>
      <w:r w:rsidRPr="005A0262">
        <w:t>тыс. рублей</w:t>
      </w:r>
    </w:p>
    <w:p w:rsidR="00AD7262" w:rsidRPr="005A0262" w:rsidRDefault="00AD7262" w:rsidP="00AD7262">
      <w:pPr>
        <w:ind w:firstLine="426"/>
        <w:jc w:val="both"/>
        <w:rPr>
          <w:b/>
        </w:rPr>
      </w:pPr>
    </w:p>
    <w:p w:rsidR="00AD7262" w:rsidRPr="005A0262" w:rsidRDefault="00AD7262" w:rsidP="00AD7262">
      <w:pPr>
        <w:jc w:val="center"/>
        <w:rPr>
          <w:b/>
        </w:rPr>
      </w:pPr>
      <w:r w:rsidRPr="005A0262">
        <w:rPr>
          <w:b/>
        </w:rPr>
        <w:t>Теплоснабжающая организация</w:t>
      </w:r>
    </w:p>
    <w:p w:rsidR="00AD7262" w:rsidRPr="005A0262" w:rsidRDefault="00AD7262" w:rsidP="00AD7262">
      <w:pPr>
        <w:ind w:firstLine="426"/>
        <w:jc w:val="both"/>
      </w:pPr>
      <w:r w:rsidRPr="005A0262">
        <w:t>Теплоснабжение жилой и общественной застройки на территории Антиповского сельского поселения осуществляется по смешанной схеме.</w:t>
      </w:r>
    </w:p>
    <w:p w:rsidR="00AD7262" w:rsidRPr="005A0262" w:rsidRDefault="00AD7262" w:rsidP="00AD7262">
      <w:pPr>
        <w:ind w:firstLine="426"/>
        <w:jc w:val="both"/>
      </w:pPr>
      <w:r w:rsidRPr="005A0262">
        <w:t>Основная часть многоквартирного жилого фонда, крупные общественные и коммунально-бытовые здания подключены к централизованной системе теплоснабжения, которая состоит из котельной и тепловых сетей.</w:t>
      </w:r>
    </w:p>
    <w:p w:rsidR="00AD7262" w:rsidRPr="005A0262" w:rsidRDefault="00AD7262" w:rsidP="00AD7262">
      <w:pPr>
        <w:ind w:firstLine="426"/>
        <w:jc w:val="both"/>
      </w:pPr>
      <w:r w:rsidRPr="005A0262">
        <w:t xml:space="preserve">Индивидуальная жилая застройка и часть мелких общественных и коммунально-бытовых потребителей </w:t>
      </w:r>
      <w:proofErr w:type="gramStart"/>
      <w:r w:rsidRPr="005A0262">
        <w:t>оборудованы</w:t>
      </w:r>
      <w:proofErr w:type="gramEnd"/>
      <w:r w:rsidRPr="005A0262">
        <w:t xml:space="preserve"> автономными газовыми </w:t>
      </w:r>
      <w:proofErr w:type="spellStart"/>
      <w:r w:rsidRPr="005A0262">
        <w:t>теплогенераторами</w:t>
      </w:r>
      <w:proofErr w:type="spellEnd"/>
      <w:r w:rsidRPr="005A0262">
        <w:t xml:space="preserve">, </w:t>
      </w:r>
      <w:proofErr w:type="spellStart"/>
      <w:r w:rsidRPr="005A0262">
        <w:t>негазифицированная</w:t>
      </w:r>
      <w:proofErr w:type="spellEnd"/>
      <w:r w:rsidRPr="005A0262">
        <w:t xml:space="preserve"> застройка – печами на твердом топливе.</w:t>
      </w:r>
    </w:p>
    <w:p w:rsidR="00AD7262" w:rsidRPr="005A0262" w:rsidRDefault="00AD7262" w:rsidP="00AD7262">
      <w:pPr>
        <w:ind w:firstLine="426"/>
        <w:jc w:val="both"/>
      </w:pPr>
      <w:r w:rsidRPr="005A0262">
        <w:lastRenderedPageBreak/>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AD7262" w:rsidRPr="005A0262" w:rsidRDefault="00AD7262" w:rsidP="00AD7262">
      <w:pPr>
        <w:ind w:firstLine="426"/>
        <w:jc w:val="both"/>
        <w:rPr>
          <w:b/>
          <w:bCs/>
          <w:color w:val="000000"/>
          <w:shd w:val="clear" w:color="auto" w:fill="FFFFFF"/>
        </w:rPr>
      </w:pPr>
      <w:r w:rsidRPr="005A0262">
        <w:t xml:space="preserve">Основным поставщиком тепловой энергии в поселении является централизованная котельная МП ЖКХ г. Петров Вал. </w:t>
      </w:r>
    </w:p>
    <w:p w:rsidR="00AD7262" w:rsidRPr="005A0262" w:rsidRDefault="00AD7262" w:rsidP="00AD7262">
      <w:pPr>
        <w:ind w:firstLine="708"/>
        <w:jc w:val="both"/>
        <w:rPr>
          <w:b/>
          <w:bCs/>
          <w:color w:val="000000"/>
          <w:shd w:val="clear" w:color="auto" w:fill="FFFFFF"/>
        </w:rPr>
      </w:pPr>
    </w:p>
    <w:p w:rsidR="00AD7262" w:rsidRPr="005A0262" w:rsidRDefault="00AD7262" w:rsidP="00AD7262">
      <w:pPr>
        <w:ind w:firstLine="708"/>
        <w:jc w:val="both"/>
        <w:rPr>
          <w:color w:val="000000"/>
          <w:shd w:val="clear" w:color="auto" w:fill="FFFFFF"/>
        </w:rPr>
      </w:pPr>
      <w:r w:rsidRPr="005A0262">
        <w:rPr>
          <w:b/>
          <w:bCs/>
          <w:color w:val="000000"/>
          <w:shd w:val="clear" w:color="auto" w:fill="FFFFFF"/>
        </w:rPr>
        <w:t>Раздел 8. Решение об определении единой теплоснабжающей организации.</w:t>
      </w:r>
      <w:r w:rsidRPr="005A0262">
        <w:rPr>
          <w:color w:val="000000"/>
        </w:rPr>
        <w:br/>
      </w:r>
      <w:r w:rsidRPr="005A0262">
        <w:rPr>
          <w:color w:val="000000"/>
          <w:shd w:val="clear" w:color="auto" w:fill="FFFFFF"/>
        </w:rPr>
        <w:t xml:space="preserve">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котельной, центральных тепловых пунктов (ЦТП) и тепловых сетей. Эксплуатацию котельных и тепловых сетей на территории Антиповского сельского поселения осуществляет  </w:t>
      </w:r>
      <w:r w:rsidRPr="005A0262">
        <w:t xml:space="preserve">ЖКХ </w:t>
      </w:r>
      <w:proofErr w:type="gramStart"/>
      <w:r w:rsidRPr="005A0262">
        <w:t>г</w:t>
      </w:r>
      <w:proofErr w:type="gramEnd"/>
      <w:r w:rsidRPr="005A0262">
        <w:t xml:space="preserve">. Петров Вал по </w:t>
      </w:r>
      <w:proofErr w:type="spellStart"/>
      <w:r w:rsidRPr="005A0262">
        <w:t>Камышинскому</w:t>
      </w:r>
      <w:proofErr w:type="spellEnd"/>
      <w:r w:rsidRPr="005A0262">
        <w:t xml:space="preserve"> району. </w:t>
      </w:r>
    </w:p>
    <w:p w:rsidR="00AD7262" w:rsidRPr="005A0262" w:rsidRDefault="00AD7262" w:rsidP="00AD7262">
      <w:pPr>
        <w:ind w:firstLine="708"/>
        <w:jc w:val="both"/>
        <w:rPr>
          <w:b/>
        </w:rPr>
      </w:pPr>
      <w:r w:rsidRPr="005A0262">
        <w:rPr>
          <w:color w:val="000000"/>
          <w:shd w:val="clear" w:color="auto" w:fill="FFFFFF"/>
        </w:rPr>
        <w:t xml:space="preserve">Зона деятельности единой теплоснабжающей организации охватывает всю территорию с. Антиповка,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во всех частях </w:t>
      </w:r>
      <w:proofErr w:type="gramStart"/>
      <w:r w:rsidRPr="005A0262">
        <w:rPr>
          <w:color w:val="000000"/>
          <w:shd w:val="clear" w:color="auto" w:fill="FFFFFF"/>
        </w:rPr>
        <w:t>с</w:t>
      </w:r>
      <w:proofErr w:type="gramEnd"/>
      <w:r w:rsidRPr="005A0262">
        <w:rPr>
          <w:color w:val="000000"/>
          <w:shd w:val="clear" w:color="auto" w:fill="FFFFFF"/>
        </w:rPr>
        <w:t>. Антиповка – центральной зоне, северной, восточной, южной, западной.</w:t>
      </w:r>
    </w:p>
    <w:p w:rsidR="00AD7262" w:rsidRPr="005A0262" w:rsidRDefault="00AD7262" w:rsidP="00AD7262">
      <w:pPr>
        <w:ind w:firstLine="708"/>
        <w:jc w:val="both"/>
        <w:rPr>
          <w:b/>
        </w:rPr>
      </w:pPr>
    </w:p>
    <w:p w:rsidR="00AD7262" w:rsidRPr="005A0262" w:rsidRDefault="00AD7262" w:rsidP="00AD7262">
      <w:pPr>
        <w:jc w:val="center"/>
        <w:rPr>
          <w:b/>
        </w:rPr>
      </w:pPr>
      <w:r w:rsidRPr="005A0262">
        <w:rPr>
          <w:b/>
        </w:rPr>
        <w:t>Раздел 9. Решения о распределении тепловой нагрузки между источниками тепловой энергии</w:t>
      </w:r>
    </w:p>
    <w:p w:rsidR="00AD7262" w:rsidRPr="005A0262" w:rsidRDefault="00AD7262" w:rsidP="00AD7262">
      <w:pPr>
        <w:jc w:val="center"/>
        <w:rPr>
          <w:b/>
        </w:rPr>
      </w:pPr>
    </w:p>
    <w:p w:rsidR="00AD7262" w:rsidRPr="005A0262" w:rsidRDefault="00AD7262" w:rsidP="00AD7262">
      <w:pPr>
        <w:ind w:firstLine="708"/>
        <w:jc w:val="both"/>
      </w:pPr>
      <w:r w:rsidRPr="005A0262">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D7262" w:rsidRPr="005A0262" w:rsidRDefault="00AD7262" w:rsidP="00AD7262">
      <w:pPr>
        <w:ind w:left="66" w:firstLine="642"/>
        <w:jc w:val="right"/>
      </w:pPr>
    </w:p>
    <w:p w:rsidR="00AD7262" w:rsidRPr="005A0262" w:rsidRDefault="00AD7262" w:rsidP="00AD7262">
      <w:pPr>
        <w:ind w:left="66" w:firstLine="642"/>
        <w:jc w:val="right"/>
      </w:pPr>
      <w:r w:rsidRPr="005A0262">
        <w:t>Таблица 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707"/>
        <w:gridCol w:w="2065"/>
        <w:gridCol w:w="2118"/>
      </w:tblGrid>
      <w:tr w:rsidR="00AD7262" w:rsidRPr="005A0262" w:rsidTr="00D828BB">
        <w:trPr>
          <w:trHeight w:val="914"/>
        </w:trPr>
        <w:tc>
          <w:tcPr>
            <w:tcW w:w="749" w:type="dxa"/>
            <w:vAlign w:val="center"/>
          </w:tcPr>
          <w:p w:rsidR="00AD7262" w:rsidRPr="005A0262" w:rsidRDefault="00AD7262" w:rsidP="00E61183">
            <w:pPr>
              <w:jc w:val="center"/>
            </w:pPr>
            <w:r w:rsidRPr="005A0262">
              <w:t xml:space="preserve">№ </w:t>
            </w:r>
            <w:proofErr w:type="spellStart"/>
            <w:proofErr w:type="gramStart"/>
            <w:r w:rsidRPr="005A0262">
              <w:t>п</w:t>
            </w:r>
            <w:proofErr w:type="spellEnd"/>
            <w:proofErr w:type="gramEnd"/>
            <w:r w:rsidRPr="005A0262">
              <w:t>/</w:t>
            </w:r>
            <w:proofErr w:type="spellStart"/>
            <w:r w:rsidRPr="005A0262">
              <w:t>п</w:t>
            </w:r>
            <w:proofErr w:type="spellEnd"/>
          </w:p>
        </w:tc>
        <w:tc>
          <w:tcPr>
            <w:tcW w:w="4707" w:type="dxa"/>
            <w:vAlign w:val="center"/>
          </w:tcPr>
          <w:p w:rsidR="00AD7262" w:rsidRPr="005A0262" w:rsidRDefault="00AD7262" w:rsidP="00E61183">
            <w:pPr>
              <w:jc w:val="center"/>
            </w:pPr>
            <w:r w:rsidRPr="005A0262">
              <w:t>Наименование котельной</w:t>
            </w:r>
          </w:p>
        </w:tc>
        <w:tc>
          <w:tcPr>
            <w:tcW w:w="2065" w:type="dxa"/>
            <w:vAlign w:val="center"/>
          </w:tcPr>
          <w:p w:rsidR="00AD7262" w:rsidRPr="005A0262" w:rsidRDefault="00AD7262" w:rsidP="00E61183">
            <w:pPr>
              <w:jc w:val="center"/>
            </w:pPr>
            <w:r w:rsidRPr="005A0262">
              <w:t>Установленная мощность, Гкал/час</w:t>
            </w:r>
          </w:p>
        </w:tc>
        <w:tc>
          <w:tcPr>
            <w:tcW w:w="2118" w:type="dxa"/>
            <w:vAlign w:val="center"/>
          </w:tcPr>
          <w:p w:rsidR="00AD7262" w:rsidRPr="005A0262" w:rsidRDefault="00AD7262" w:rsidP="00E61183">
            <w:pPr>
              <w:jc w:val="center"/>
            </w:pPr>
            <w:r w:rsidRPr="005A0262">
              <w:t>Подключенная нагрузка, Гкал/час</w:t>
            </w:r>
          </w:p>
        </w:tc>
      </w:tr>
      <w:tr w:rsidR="00AD7262" w:rsidRPr="005A0262" w:rsidTr="00D828BB">
        <w:trPr>
          <w:trHeight w:val="698"/>
        </w:trPr>
        <w:tc>
          <w:tcPr>
            <w:tcW w:w="749" w:type="dxa"/>
            <w:vAlign w:val="center"/>
          </w:tcPr>
          <w:p w:rsidR="00AD7262" w:rsidRPr="005A0262" w:rsidRDefault="00AD7262" w:rsidP="00E61183">
            <w:pPr>
              <w:jc w:val="center"/>
            </w:pPr>
            <w:r w:rsidRPr="005A0262">
              <w:t>1</w:t>
            </w:r>
          </w:p>
        </w:tc>
        <w:tc>
          <w:tcPr>
            <w:tcW w:w="4707" w:type="dxa"/>
            <w:vAlign w:val="center"/>
          </w:tcPr>
          <w:p w:rsidR="00AD7262" w:rsidRPr="005A0262" w:rsidRDefault="00AD7262" w:rsidP="00E61183">
            <w:r w:rsidRPr="005A0262">
              <w:t xml:space="preserve">Централизованная </w:t>
            </w:r>
          </w:p>
        </w:tc>
        <w:tc>
          <w:tcPr>
            <w:tcW w:w="2065" w:type="dxa"/>
            <w:vAlign w:val="center"/>
          </w:tcPr>
          <w:p w:rsidR="00AD7262" w:rsidRPr="005A0262" w:rsidRDefault="00AD7262" w:rsidP="00E61183">
            <w:pPr>
              <w:jc w:val="center"/>
            </w:pPr>
            <w:r w:rsidRPr="005A0262">
              <w:t>2,7</w:t>
            </w:r>
          </w:p>
        </w:tc>
        <w:tc>
          <w:tcPr>
            <w:tcW w:w="2118" w:type="dxa"/>
            <w:vAlign w:val="center"/>
          </w:tcPr>
          <w:p w:rsidR="00AD7262" w:rsidRPr="005A0262" w:rsidRDefault="00AD7262" w:rsidP="00E61183">
            <w:pPr>
              <w:jc w:val="center"/>
            </w:pPr>
            <w:r w:rsidRPr="005A0262">
              <w:t>2,3</w:t>
            </w:r>
          </w:p>
        </w:tc>
      </w:tr>
      <w:tr w:rsidR="00AD7262" w:rsidRPr="005A0262" w:rsidTr="00D828BB">
        <w:trPr>
          <w:trHeight w:val="366"/>
        </w:trPr>
        <w:tc>
          <w:tcPr>
            <w:tcW w:w="749" w:type="dxa"/>
            <w:vAlign w:val="center"/>
          </w:tcPr>
          <w:p w:rsidR="00AD7262" w:rsidRPr="005A0262" w:rsidRDefault="00AD7262" w:rsidP="00E61183">
            <w:pPr>
              <w:jc w:val="center"/>
            </w:pPr>
          </w:p>
        </w:tc>
        <w:tc>
          <w:tcPr>
            <w:tcW w:w="4707" w:type="dxa"/>
            <w:vAlign w:val="center"/>
          </w:tcPr>
          <w:p w:rsidR="00AD7262" w:rsidRPr="005A0262" w:rsidRDefault="00AD7262" w:rsidP="00E61183"/>
        </w:tc>
        <w:tc>
          <w:tcPr>
            <w:tcW w:w="2065" w:type="dxa"/>
            <w:vAlign w:val="center"/>
          </w:tcPr>
          <w:p w:rsidR="00AD7262" w:rsidRPr="005A0262" w:rsidRDefault="00AD7262" w:rsidP="00E61183">
            <w:pPr>
              <w:jc w:val="center"/>
            </w:pPr>
          </w:p>
        </w:tc>
        <w:tc>
          <w:tcPr>
            <w:tcW w:w="2118" w:type="dxa"/>
            <w:vAlign w:val="center"/>
          </w:tcPr>
          <w:p w:rsidR="00AD7262" w:rsidRPr="005A0262" w:rsidRDefault="00AD7262" w:rsidP="00E61183">
            <w:pPr>
              <w:jc w:val="center"/>
            </w:pPr>
          </w:p>
        </w:tc>
      </w:tr>
    </w:tbl>
    <w:p w:rsidR="00AD7262" w:rsidRPr="005A0262" w:rsidRDefault="00AD7262" w:rsidP="00AD7262">
      <w:pPr>
        <w:jc w:val="both"/>
      </w:pPr>
    </w:p>
    <w:p w:rsidR="00AD7262" w:rsidRPr="005A0262" w:rsidRDefault="00AD7262" w:rsidP="00AD7262">
      <w:pPr>
        <w:ind w:firstLine="708"/>
        <w:jc w:val="both"/>
      </w:pPr>
      <w:r w:rsidRPr="005A0262">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D7262" w:rsidRPr="005A0262" w:rsidRDefault="00AD7262" w:rsidP="00AD7262">
      <w:pPr>
        <w:ind w:firstLine="720"/>
        <w:jc w:val="both"/>
        <w:rPr>
          <w:b/>
        </w:rPr>
      </w:pPr>
      <w:r w:rsidRPr="005A0262">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r w:rsidRPr="005A0262">
        <w:rPr>
          <w:b/>
        </w:rPr>
        <w:t xml:space="preserve"> </w:t>
      </w:r>
    </w:p>
    <w:p w:rsidR="00AD7262" w:rsidRPr="005A0262" w:rsidRDefault="00AD7262" w:rsidP="00AD7262">
      <w:pPr>
        <w:jc w:val="both"/>
        <w:rPr>
          <w:b/>
        </w:rPr>
      </w:pPr>
    </w:p>
    <w:p w:rsidR="00AD7262" w:rsidRPr="005A0262" w:rsidRDefault="00AD7262" w:rsidP="00AD7262">
      <w:pPr>
        <w:jc w:val="center"/>
        <w:rPr>
          <w:b/>
        </w:rPr>
      </w:pPr>
      <w:r w:rsidRPr="005A0262">
        <w:rPr>
          <w:b/>
        </w:rPr>
        <w:t>Раздел 10. Перечень бесхозяйных тепловых сетей и определение организации, уполномоченной на их эксплуатацию</w:t>
      </w:r>
    </w:p>
    <w:p w:rsidR="00AD7262" w:rsidRPr="005A0262" w:rsidRDefault="00AD7262" w:rsidP="00AD7262">
      <w:pPr>
        <w:jc w:val="both"/>
        <w:rPr>
          <w:b/>
        </w:rPr>
      </w:pPr>
    </w:p>
    <w:p w:rsidR="00AD7262" w:rsidRPr="005A0262" w:rsidRDefault="00AD7262" w:rsidP="00AD7262">
      <w:pPr>
        <w:ind w:firstLine="708"/>
        <w:jc w:val="both"/>
      </w:pPr>
      <w:r w:rsidRPr="005A0262">
        <w:t>В настоящее время на территории Антиповского сельского поселения бесхозяйных тепловых сетей не выявлено.</w:t>
      </w:r>
    </w:p>
    <w:p w:rsidR="00AD7262" w:rsidRPr="005A0262" w:rsidRDefault="00AD7262" w:rsidP="00AD7262">
      <w:pPr>
        <w:ind w:firstLine="708"/>
        <w:jc w:val="both"/>
      </w:pPr>
    </w:p>
    <w:p w:rsidR="00AD7262" w:rsidRPr="005A0262" w:rsidRDefault="00AD7262" w:rsidP="00AD7262">
      <w:pPr>
        <w:ind w:firstLine="708"/>
        <w:jc w:val="both"/>
      </w:pPr>
    </w:p>
    <w:p w:rsidR="00AD7262" w:rsidRPr="004237B3" w:rsidRDefault="00AD7262" w:rsidP="00935338">
      <w:pPr>
        <w:jc w:val="both"/>
      </w:pPr>
    </w:p>
    <w:sectPr w:rsidR="00AD7262" w:rsidRPr="004237B3" w:rsidSect="0027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AD67E"/>
    <w:lvl w:ilvl="0">
      <w:numFmt w:val="bullet"/>
      <w:lvlText w:val="*"/>
      <w:lvlJc w:val="left"/>
    </w:lvl>
  </w:abstractNum>
  <w:abstractNum w:abstractNumId="1">
    <w:nsid w:val="00172B9B"/>
    <w:multiLevelType w:val="hybridMultilevel"/>
    <w:tmpl w:val="2B54AA7E"/>
    <w:lvl w:ilvl="0" w:tplc="A858B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01B8F"/>
    <w:multiLevelType w:val="hybridMultilevel"/>
    <w:tmpl w:val="65AE3958"/>
    <w:lvl w:ilvl="0" w:tplc="498E1E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411FA"/>
    <w:multiLevelType w:val="hybridMultilevel"/>
    <w:tmpl w:val="7B6AFC0C"/>
    <w:lvl w:ilvl="0" w:tplc="04190001">
      <w:start w:val="1"/>
      <w:numFmt w:val="bullet"/>
      <w:lvlText w:val=""/>
      <w:lvlJc w:val="left"/>
      <w:pPr>
        <w:tabs>
          <w:tab w:val="num" w:pos="2421"/>
        </w:tabs>
        <w:ind w:left="2421" w:hanging="360"/>
      </w:pPr>
      <w:rPr>
        <w:rFonts w:ascii="Symbol" w:hAnsi="Symbol" w:hint="default"/>
      </w:rPr>
    </w:lvl>
    <w:lvl w:ilvl="1" w:tplc="FC06F656">
      <w:start w:val="1"/>
      <w:numFmt w:val="decimal"/>
      <w:lvlText w:val="%2."/>
      <w:lvlJc w:val="left"/>
      <w:pPr>
        <w:tabs>
          <w:tab w:val="num" w:pos="1440"/>
        </w:tabs>
        <w:ind w:left="1440" w:hanging="360"/>
      </w:pPr>
      <w:rPr>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6C4755"/>
    <w:multiLevelType w:val="hybridMultilevel"/>
    <w:tmpl w:val="94AAA752"/>
    <w:lvl w:ilvl="0" w:tplc="04190001">
      <w:start w:val="1"/>
      <w:numFmt w:val="bullet"/>
      <w:lvlText w:val=""/>
      <w:lvlJc w:val="left"/>
      <w:pPr>
        <w:tabs>
          <w:tab w:val="num" w:pos="2421"/>
        </w:tabs>
        <w:ind w:left="24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351"/>
        <w:lvlJc w:val="left"/>
        <w:rPr>
          <w:rFonts w:ascii="Times New Roman" w:hAnsi="Times New Roman" w:hint="default"/>
        </w:rPr>
      </w:lvl>
    </w:lvlOverride>
  </w:num>
  <w:num w:numId="3">
    <w:abstractNumId w:val="0"/>
    <w:lvlOverride w:ilvl="0">
      <w:lvl w:ilvl="0">
        <w:numFmt w:val="bullet"/>
        <w:lvlText w:val="-"/>
        <w:legacy w:legacy="1" w:legacySpace="0" w:legacyIndent="705"/>
        <w:lvlJc w:val="left"/>
        <w:rPr>
          <w:rFonts w:ascii="Times New Roman" w:hAnsi="Times New Roman" w:hint="default"/>
        </w:r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0E93"/>
    <w:rsid w:val="00190A79"/>
    <w:rsid w:val="00271D1E"/>
    <w:rsid w:val="002B6438"/>
    <w:rsid w:val="004237B3"/>
    <w:rsid w:val="00627CF1"/>
    <w:rsid w:val="00935338"/>
    <w:rsid w:val="009C5E0D"/>
    <w:rsid w:val="00AD7262"/>
    <w:rsid w:val="00CD4046"/>
    <w:rsid w:val="00D53D33"/>
    <w:rsid w:val="00D828BB"/>
    <w:rsid w:val="00E61183"/>
    <w:rsid w:val="00EE3C6C"/>
    <w:rsid w:val="00F56EB2"/>
    <w:rsid w:val="00F70E93"/>
    <w:rsid w:val="00FC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0E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237B3"/>
    <w:pPr>
      <w:ind w:left="720"/>
      <w:contextualSpacing/>
    </w:pPr>
  </w:style>
  <w:style w:type="character" w:styleId="a4">
    <w:name w:val="Hyperlink"/>
    <w:basedOn w:val="a0"/>
    <w:uiPriority w:val="99"/>
    <w:unhideWhenUsed/>
    <w:rsid w:val="00D53D33"/>
    <w:rPr>
      <w:color w:val="0000FF" w:themeColor="hyperlink"/>
      <w:u w:val="single"/>
    </w:rPr>
  </w:style>
  <w:style w:type="paragraph" w:styleId="a5">
    <w:name w:val="Balloon Text"/>
    <w:basedOn w:val="a"/>
    <w:link w:val="a6"/>
    <w:uiPriority w:val="99"/>
    <w:semiHidden/>
    <w:unhideWhenUsed/>
    <w:rsid w:val="00AD7262"/>
    <w:rPr>
      <w:rFonts w:ascii="Tahoma" w:hAnsi="Tahoma" w:cs="Tahoma"/>
      <w:sz w:val="16"/>
      <w:szCs w:val="16"/>
    </w:rPr>
  </w:style>
  <w:style w:type="character" w:customStyle="1" w:styleId="a6">
    <w:name w:val="Текст выноски Знак"/>
    <w:basedOn w:val="a0"/>
    <w:link w:val="a5"/>
    <w:uiPriority w:val="99"/>
    <w:semiHidden/>
    <w:rsid w:val="00AD72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2%D0%B5%D0%BF%D0%BB%D0%BE%D1%81%D0%BD%D0%B0%D0%B1%D0%B6%D0%B5%D0%BD%D0%B8%D0%B5"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11"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hyperlink" Target="https://antipovskoe-adm.ru/" TargetMode="External"/><Relationship Id="rId10" Type="http://schemas.openxmlformats.org/officeDocument/2006/relationships/hyperlink" Target="http://ru.wikipedia.org/wiki/%D0%A2%D0%B0%D1%80%D0%B8%D1%84" TargetMode="External"/><Relationship Id="rId4" Type="http://schemas.openxmlformats.org/officeDocument/2006/relationships/webSettings" Target="webSettings.xml"/><Relationship Id="rId9" Type="http://schemas.openxmlformats.org/officeDocument/2006/relationships/hyperlink" Target="http://ru.wikipedia.org/wiki/%D0%98%D0%BD%D0%B2%D0%B5%D1%81%D1%82%D0%B8%D1%86%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5340</Words>
  <Characters>30439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2020-01-14T05:20:00Z</cp:lastPrinted>
  <dcterms:created xsi:type="dcterms:W3CDTF">2020-01-14T04:59:00Z</dcterms:created>
  <dcterms:modified xsi:type="dcterms:W3CDTF">2020-01-14T05:22:00Z</dcterms:modified>
</cp:coreProperties>
</file>